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5B2651" w:rsidRPr="005B2651" w14:paraId="740C3B00" w14:textId="77777777" w:rsidTr="00F03564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5840C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122165211"/>
            <w:r w:rsidRPr="005B2651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AA29DE3" wp14:editId="0B8FD5D9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7648D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944CB" w14:textId="77777777" w:rsidR="005B2651" w:rsidRPr="005B2651" w:rsidRDefault="005B2651" w:rsidP="005B2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2651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80BAB24" wp14:editId="62B15E97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11C34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93C57E" w14:textId="77777777" w:rsidR="005B2651" w:rsidRPr="005B2651" w:rsidRDefault="005B2651" w:rsidP="005B2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2651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4986B0E1" wp14:editId="588BE5CB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651" w:rsidRPr="005B2651" w14:paraId="30A1A2E3" w14:textId="77777777" w:rsidTr="00F0356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0731A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C68EB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2651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5B2651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5B2651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5B2651" w:rsidRPr="005B2651" w14:paraId="0DCE38FB" w14:textId="77777777" w:rsidTr="00F0356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2BC0D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5138A" w14:textId="77777777" w:rsidR="005B2651" w:rsidRPr="005B2651" w:rsidRDefault="005B2651" w:rsidP="005B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26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B86A5" w14:textId="77777777" w:rsidR="005B2651" w:rsidRPr="005B2651" w:rsidRDefault="005B2651" w:rsidP="005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26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5B26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96F42" w14:textId="77777777" w:rsidR="005B2651" w:rsidRPr="005B2651" w:rsidRDefault="005B2651" w:rsidP="005B2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26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5B26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3B6CAE5B" w14:textId="77777777" w:rsidR="005B2651" w:rsidRPr="005B2651" w:rsidRDefault="005B2651" w:rsidP="005B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69A33D" w14:textId="77777777" w:rsidR="005B2651" w:rsidRPr="005B2651" w:rsidRDefault="005B2651" w:rsidP="005B2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PIANO DI LAVORO ANNUALE DEL DOCENTE A.S. 2023/24</w:t>
      </w:r>
    </w:p>
    <w:p w14:paraId="16A82E42" w14:textId="77777777" w:rsidR="005B2651" w:rsidRPr="005B2651" w:rsidRDefault="005B2651" w:rsidP="005B265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D035E50" w14:textId="77777777" w:rsidR="005B2651" w:rsidRPr="005B2651" w:rsidRDefault="005B2651" w:rsidP="005B265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: Anna Iannaccone</w:t>
      </w:r>
    </w:p>
    <w:p w14:paraId="1545EFB8" w14:textId="77777777" w:rsidR="005B2651" w:rsidRPr="005B2651" w:rsidRDefault="005B2651" w:rsidP="005B265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70A125A" w14:textId="77777777" w:rsidR="005B2651" w:rsidRPr="005B2651" w:rsidRDefault="005B2651" w:rsidP="005B26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Disciplina </w:t>
      </w:r>
      <w:proofErr w:type="gramStart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insegnata</w:t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:  Lingua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Inglese</w:t>
      </w:r>
    </w:p>
    <w:p w14:paraId="186EDC7E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00D806C" w14:textId="77777777" w:rsidR="005B2651" w:rsidRPr="005B2651" w:rsidRDefault="005B2651" w:rsidP="005B2651">
      <w:pPr>
        <w:spacing w:after="0" w:line="240" w:lineRule="auto"/>
        <w:ind w:hanging="43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Libro/i di testo in uso: </w:t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Hands on </w:t>
      </w:r>
      <w:proofErr w:type="gram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Farming ,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Zanichelli</w:t>
      </w:r>
    </w:p>
    <w:p w14:paraId="5104A758" w14:textId="77777777" w:rsidR="005B2651" w:rsidRPr="005B2651" w:rsidRDefault="005B2651" w:rsidP="005B2651">
      <w:pPr>
        <w:spacing w:after="0" w:line="240" w:lineRule="auto"/>
        <w:ind w:hanging="43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Talent Vol. 3 Cambridge</w:t>
      </w:r>
    </w:p>
    <w:p w14:paraId="3A94BB67" w14:textId="77777777" w:rsidR="005B2651" w:rsidRPr="005B2651" w:rsidRDefault="005B2651" w:rsidP="005B2651">
      <w:pPr>
        <w:spacing w:after="0" w:line="240" w:lineRule="auto"/>
        <w:ind w:hanging="432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Invalsi Trainer, </w:t>
      </w: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DeA</w:t>
      </w:r>
      <w:proofErr w:type="spellEnd"/>
    </w:p>
    <w:p w14:paraId="76E62F7D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7B8BCC7" w14:textId="77777777" w:rsidR="005B2651" w:rsidRPr="005B2651" w:rsidRDefault="005B2651" w:rsidP="005B2651">
      <w:pPr>
        <w:spacing w:after="0" w:line="240" w:lineRule="auto"/>
        <w:ind w:hanging="43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Classe e </w:t>
      </w:r>
      <w:proofErr w:type="gramStart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Sezione :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5EGV</w:t>
      </w:r>
    </w:p>
    <w:p w14:paraId="052F0D91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9281D1C" w14:textId="77777777" w:rsidR="005B2651" w:rsidRPr="005B2651" w:rsidRDefault="005B2651" w:rsidP="005B2651">
      <w:pPr>
        <w:spacing w:after="0" w:line="240" w:lineRule="auto"/>
        <w:ind w:hanging="432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Indirizzo di studio: Gestione </w:t>
      </w:r>
      <w:proofErr w:type="gramStart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dell’ Ambiente</w:t>
      </w:r>
      <w:proofErr w:type="gramEnd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e del Territorio</w:t>
      </w:r>
    </w:p>
    <w:p w14:paraId="12F1A62C" w14:textId="77777777" w:rsidR="005B2651" w:rsidRPr="005B2651" w:rsidRDefault="005B2651" w:rsidP="005B2651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B80A825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14:paraId="71BF7C30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5A0C3B17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243D2B9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Consiglio di </w:t>
      </w:r>
      <w:proofErr w:type="gram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classe ,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tenendo conto delle finalità educative e formative del nostro Istituto e basandosi anche sulle decisioni dei Dipartimenti, ritiene che gli studenti debbano acquisire le  competenze chiave di cittadinanza europee. Le competenze saranno articolate facendo riferimento agli obiettivi </w:t>
      </w:r>
      <w:proofErr w:type="gram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relativi  ai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principali assi culturali.</w:t>
      </w:r>
    </w:p>
    <w:p w14:paraId="1EF7D63B" w14:textId="77777777" w:rsidR="005B2651" w:rsidRPr="005B2651" w:rsidRDefault="005B2651" w:rsidP="005B2651">
      <w:pPr>
        <w:autoSpaceDN w:val="0"/>
        <w:spacing w:line="259" w:lineRule="auto"/>
        <w:textAlignment w:val="baseline"/>
        <w:rPr>
          <w:rFonts w:cstheme="minorHAnsi"/>
          <w:b/>
          <w:iCs/>
          <w:kern w:val="3"/>
          <w:sz w:val="24"/>
          <w:szCs w:val="24"/>
          <w:u w:val="single"/>
          <w:lang w:eastAsia="zh-CN"/>
        </w:rPr>
      </w:pPr>
      <w:r w:rsidRPr="005B2651">
        <w:rPr>
          <w:rFonts w:cstheme="minorHAnsi"/>
          <w:b/>
          <w:iCs/>
          <w:kern w:val="3"/>
          <w:sz w:val="24"/>
          <w:szCs w:val="24"/>
          <w:u w:val="single"/>
          <w:lang w:eastAsia="zh-CN"/>
        </w:rPr>
        <w:t>competenze ed obiettivi relazionali e comportamentali</w:t>
      </w:r>
    </w:p>
    <w:p w14:paraId="24E252CD" w14:textId="77777777" w:rsidR="005B2651" w:rsidRPr="005B2651" w:rsidRDefault="005B2651" w:rsidP="005B2651">
      <w:pPr>
        <w:numPr>
          <w:ilvl w:val="0"/>
          <w:numId w:val="28"/>
        </w:num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AGIRE IN MODO AUTONOMO E RESPONSABILE</w:t>
      </w:r>
    </w:p>
    <w:p w14:paraId="198F533F" w14:textId="77777777" w:rsidR="005B2651" w:rsidRPr="005B2651" w:rsidRDefault="005B2651" w:rsidP="005B2651">
      <w:pPr>
        <w:numPr>
          <w:ilvl w:val="0"/>
          <w:numId w:val="29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Acquisire senso di responsabilità personale</w:t>
      </w:r>
    </w:p>
    <w:p w14:paraId="2A796A62" w14:textId="77777777" w:rsidR="005B2651" w:rsidRPr="005B2651" w:rsidRDefault="005B2651" w:rsidP="005B2651">
      <w:pPr>
        <w:numPr>
          <w:ilvl w:val="0"/>
          <w:numId w:val="29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Rispettare gli orari, le persone e gli oggetti all’interno della scuola</w:t>
      </w:r>
    </w:p>
    <w:p w14:paraId="0EF30AEB" w14:textId="77777777" w:rsidR="005B2651" w:rsidRPr="005B2651" w:rsidRDefault="005B2651" w:rsidP="005B2651">
      <w:pPr>
        <w:numPr>
          <w:ilvl w:val="0"/>
          <w:numId w:val="29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Rispettare i tempi di consegna dei compiti assegnati</w:t>
      </w:r>
    </w:p>
    <w:p w14:paraId="1CF6A0A1" w14:textId="77777777" w:rsidR="005B2651" w:rsidRPr="005B2651" w:rsidRDefault="005B2651" w:rsidP="005B2651">
      <w:pPr>
        <w:numPr>
          <w:ilvl w:val="0"/>
          <w:numId w:val="29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Giustificare puntualmente le assenze</w:t>
      </w:r>
    </w:p>
    <w:p w14:paraId="3C7D105D" w14:textId="77777777" w:rsidR="005B2651" w:rsidRPr="005B2651" w:rsidRDefault="005B2651" w:rsidP="005B2651">
      <w:pPr>
        <w:numPr>
          <w:ilvl w:val="0"/>
          <w:numId w:val="28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  <w:u w:val="single"/>
        </w:rPr>
        <w:t>COLLABORARE E PARTECIPARE</w:t>
      </w:r>
      <w:r w:rsidRPr="005B2651">
        <w:rPr>
          <w:rFonts w:eastAsia="Calibri" w:cstheme="minorHAnsi"/>
          <w:sz w:val="24"/>
          <w:szCs w:val="24"/>
        </w:rPr>
        <w:t>:</w:t>
      </w:r>
    </w:p>
    <w:p w14:paraId="24E98B64" w14:textId="77777777" w:rsidR="005B2651" w:rsidRPr="005B2651" w:rsidRDefault="005B2651" w:rsidP="005B2651">
      <w:pPr>
        <w:numPr>
          <w:ilvl w:val="0"/>
          <w:numId w:val="30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Saper interagire con gli altri e rispettare consapevolmente le regole della civile convivenza nella comunità piccola della scuola e nella società</w:t>
      </w:r>
    </w:p>
    <w:p w14:paraId="2E95395F" w14:textId="77777777" w:rsidR="005B2651" w:rsidRPr="005B2651" w:rsidRDefault="005B2651" w:rsidP="005B265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i/>
          <w:kern w:val="3"/>
          <w:sz w:val="24"/>
          <w:szCs w:val="24"/>
          <w:u w:val="single"/>
          <w:lang w:eastAsia="zh-CN"/>
        </w:rPr>
      </w:pPr>
      <w:r w:rsidRPr="005B2651">
        <w:rPr>
          <w:rFonts w:eastAsia="Times New Roman" w:cstheme="minorHAnsi"/>
          <w:b/>
          <w:i/>
          <w:kern w:val="3"/>
          <w:sz w:val="24"/>
          <w:szCs w:val="24"/>
          <w:u w:val="single"/>
          <w:lang w:eastAsia="zh-CN"/>
        </w:rPr>
        <w:t>competenze ed obiettivi cognitivi</w:t>
      </w:r>
    </w:p>
    <w:p w14:paraId="2DC6B446" w14:textId="77777777" w:rsidR="005B2651" w:rsidRPr="005B2651" w:rsidRDefault="005B2651" w:rsidP="005B265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i/>
          <w:kern w:val="3"/>
          <w:sz w:val="24"/>
          <w:szCs w:val="24"/>
          <w:u w:val="single"/>
          <w:lang w:eastAsia="zh-CN"/>
        </w:rPr>
      </w:pPr>
    </w:p>
    <w:p w14:paraId="3AFEB533" w14:textId="77777777" w:rsidR="005B2651" w:rsidRPr="005B2651" w:rsidRDefault="005B2651" w:rsidP="005B2651">
      <w:pPr>
        <w:numPr>
          <w:ilvl w:val="0"/>
          <w:numId w:val="31"/>
        </w:num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ACQUISIRE ED INTERPRETARE L’INFORMAZIONE</w:t>
      </w:r>
    </w:p>
    <w:p w14:paraId="587A4236" w14:textId="77777777" w:rsidR="005B2651" w:rsidRPr="005B2651" w:rsidRDefault="005B2651" w:rsidP="005B2651">
      <w:pPr>
        <w:numPr>
          <w:ilvl w:val="0"/>
          <w:numId w:val="32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Saper leggere, redigere ed interpretare testi e documenti in maniera adeguata</w:t>
      </w:r>
    </w:p>
    <w:p w14:paraId="654B05E7" w14:textId="77777777" w:rsidR="005B2651" w:rsidRPr="005B2651" w:rsidRDefault="005B2651" w:rsidP="005B2651">
      <w:pPr>
        <w:numPr>
          <w:ilvl w:val="0"/>
          <w:numId w:val="31"/>
        </w:num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COMUNICARE</w:t>
      </w:r>
    </w:p>
    <w:p w14:paraId="0A2E6B87" w14:textId="77777777" w:rsidR="005B2651" w:rsidRPr="005B2651" w:rsidRDefault="005B2651" w:rsidP="005B2651">
      <w:pPr>
        <w:numPr>
          <w:ilvl w:val="0"/>
          <w:numId w:val="32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lastRenderedPageBreak/>
        <w:t xml:space="preserve">Saper comunicare efficacemente utilizzando </w:t>
      </w:r>
      <w:proofErr w:type="gramStart"/>
      <w:r w:rsidRPr="005B2651">
        <w:rPr>
          <w:rFonts w:eastAsia="Calibri" w:cstheme="minorHAnsi"/>
          <w:sz w:val="24"/>
          <w:szCs w:val="24"/>
        </w:rPr>
        <w:t>anche  linguaggi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tecnici /settoriali e appropriati al contesto e alle situazioni</w:t>
      </w:r>
    </w:p>
    <w:p w14:paraId="31DFD024" w14:textId="77777777" w:rsidR="005B2651" w:rsidRPr="005B2651" w:rsidRDefault="005B2651" w:rsidP="005B2651">
      <w:pPr>
        <w:numPr>
          <w:ilvl w:val="0"/>
          <w:numId w:val="31"/>
        </w:num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IMPARARE AD IMPARARE</w:t>
      </w:r>
    </w:p>
    <w:p w14:paraId="7240D476" w14:textId="77777777" w:rsidR="005B2651" w:rsidRPr="005B2651" w:rsidRDefault="005B2651" w:rsidP="005B2651">
      <w:pPr>
        <w:numPr>
          <w:ilvl w:val="0"/>
          <w:numId w:val="32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Potenziare l’autonomia nell’organizzazione del proprio lavoro</w:t>
      </w:r>
    </w:p>
    <w:p w14:paraId="3C239579" w14:textId="77777777" w:rsidR="005B2651" w:rsidRPr="005B2651" w:rsidRDefault="005B2651" w:rsidP="005B2651">
      <w:pPr>
        <w:numPr>
          <w:ilvl w:val="0"/>
          <w:numId w:val="32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Acquisire capacità di autovalutazione</w:t>
      </w:r>
    </w:p>
    <w:p w14:paraId="3C2A1E4C" w14:textId="77777777" w:rsidR="005B2651" w:rsidRPr="005B2651" w:rsidRDefault="005B2651" w:rsidP="005B2651">
      <w:pPr>
        <w:numPr>
          <w:ilvl w:val="0"/>
          <w:numId w:val="32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Saper </w:t>
      </w:r>
      <w:proofErr w:type="gramStart"/>
      <w:r w:rsidRPr="005B2651">
        <w:rPr>
          <w:rFonts w:eastAsia="Calibri" w:cstheme="minorHAnsi"/>
          <w:sz w:val="24"/>
          <w:szCs w:val="24"/>
        </w:rPr>
        <w:t>documentare  il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proprio lavoro</w:t>
      </w:r>
    </w:p>
    <w:p w14:paraId="36D90D32" w14:textId="77777777" w:rsidR="005B2651" w:rsidRPr="005B2651" w:rsidRDefault="005B2651" w:rsidP="005B2651">
      <w:pPr>
        <w:numPr>
          <w:ilvl w:val="0"/>
          <w:numId w:val="31"/>
        </w:num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PROGETTARE E RISOLVERE PROBLEMI</w:t>
      </w:r>
    </w:p>
    <w:p w14:paraId="3FDC0ADC" w14:textId="77777777" w:rsidR="005B2651" w:rsidRPr="005B2651" w:rsidRDefault="005B2651" w:rsidP="005B2651">
      <w:pPr>
        <w:numPr>
          <w:ilvl w:val="0"/>
          <w:numId w:val="33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Saper effettuare scelte e prendere decisioni ricercando ed assumendo le informazioni opportune e/o utilizzando conoscenze teoriche e operative</w:t>
      </w:r>
    </w:p>
    <w:p w14:paraId="77996FA3" w14:textId="77777777" w:rsidR="005B2651" w:rsidRPr="005B2651" w:rsidRDefault="005B2651" w:rsidP="005B2651">
      <w:pPr>
        <w:numPr>
          <w:ilvl w:val="0"/>
          <w:numId w:val="33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Applicare le conoscenze tecniche nell’esercizio della pratica quotidiana</w:t>
      </w:r>
    </w:p>
    <w:p w14:paraId="545CB8A0" w14:textId="77777777" w:rsidR="005B2651" w:rsidRPr="005B2651" w:rsidRDefault="005B2651" w:rsidP="005B2651">
      <w:pPr>
        <w:numPr>
          <w:ilvl w:val="0"/>
          <w:numId w:val="31"/>
        </w:num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</w:rPr>
        <w:t xml:space="preserve"> </w:t>
      </w:r>
      <w:r w:rsidRPr="005B2651">
        <w:rPr>
          <w:rFonts w:eastAsia="Calibri" w:cstheme="minorHAnsi"/>
          <w:sz w:val="24"/>
          <w:szCs w:val="24"/>
          <w:u w:val="single"/>
        </w:rPr>
        <w:t>INDIVIDUARE COLLEGAMENTI E RELAZIONI</w:t>
      </w:r>
    </w:p>
    <w:p w14:paraId="0423A812" w14:textId="77777777" w:rsidR="005B2651" w:rsidRPr="005B2651" w:rsidRDefault="005B2651" w:rsidP="005B2651">
      <w:pPr>
        <w:numPr>
          <w:ilvl w:val="0"/>
          <w:numId w:val="34"/>
        </w:num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Migliorare le proprie capacità di analisi e di sintesi in problematiche semplici</w:t>
      </w:r>
    </w:p>
    <w:p w14:paraId="66F37B20" w14:textId="77777777" w:rsidR="005B2651" w:rsidRPr="005B2651" w:rsidRDefault="005B2651" w:rsidP="005B2651">
      <w:pPr>
        <w:numPr>
          <w:ilvl w:val="0"/>
          <w:numId w:val="43"/>
        </w:numPr>
        <w:spacing w:after="0" w:line="240" w:lineRule="auto"/>
        <w:ind w:left="36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cstheme="minorHAnsi"/>
          <w:sz w:val="24"/>
          <w:szCs w:val="24"/>
        </w:rPr>
        <w:t>A questi obiettivi trasversali faranno riferimento gli obiettivi specifici della singola disciplina:</w:t>
      </w:r>
    </w:p>
    <w:p w14:paraId="25C76A7F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E4D44E1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Conoscere e utilizzare   le strutture morfosintattiche della lingua necessarie per il livello </w:t>
      </w:r>
    </w:p>
    <w:p w14:paraId="2558552A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B1 + /B2 del CEFR</w:t>
      </w:r>
    </w:p>
    <w:p w14:paraId="48C7F59D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Conoscere e utilizzare un lessico adeguato al contesto a livello B1+/ B2 del CEFR</w:t>
      </w:r>
    </w:p>
    <w:p w14:paraId="3A265B35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Comprendere in maniera globale e dettagliata una varietà di messaggi di carattere generale prodotti a velocità ridotta cogliendone gli elementi fondamentali (B1)</w:t>
      </w:r>
    </w:p>
    <w:p w14:paraId="6C85CB8E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Saper </w:t>
      </w:r>
      <w:proofErr w:type="gramStart"/>
      <w:r w:rsidRPr="005B2651">
        <w:rPr>
          <w:rFonts w:eastAsia="Calibri" w:cstheme="minorHAnsi"/>
          <w:sz w:val="24"/>
          <w:szCs w:val="24"/>
        </w:rPr>
        <w:t>tenere  conversazioni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sugli  argomenti  trattati  (B1+/B2)</w:t>
      </w:r>
    </w:p>
    <w:p w14:paraId="63DEF57A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proofErr w:type="gramStart"/>
      <w:r w:rsidRPr="005B2651">
        <w:rPr>
          <w:rFonts w:eastAsia="Calibri" w:cstheme="minorHAnsi"/>
          <w:sz w:val="24"/>
          <w:szCs w:val="24"/>
        </w:rPr>
        <w:t>Comprendere  testi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scritti  e orali, anche relativi all’indirizzo specifico, ad un livello B1+/B2 </w:t>
      </w:r>
    </w:p>
    <w:p w14:paraId="7B7C42ED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proofErr w:type="gramStart"/>
      <w:r w:rsidRPr="005B2651">
        <w:rPr>
          <w:rFonts w:eastAsia="Calibri" w:cstheme="minorHAnsi"/>
          <w:sz w:val="24"/>
          <w:szCs w:val="24"/>
        </w:rPr>
        <w:t>Produrre  testi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scritti semplici e coerenti sugli  argomenti affrontati nelle singole unità (B1)</w:t>
      </w:r>
    </w:p>
    <w:p w14:paraId="692076BB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Produrre i suoni tipici della lingua straniera in maniera accettabile</w:t>
      </w:r>
    </w:p>
    <w:p w14:paraId="1D77CEDC" w14:textId="77777777" w:rsidR="005B2651" w:rsidRPr="005B2651" w:rsidRDefault="005B2651" w:rsidP="005B2651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847891E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14:paraId="0B640A69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17F00EB3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F70B77A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1" w:name="_Hlk121783128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Percorso1</w:t>
      </w:r>
    </w:p>
    <w:bookmarkEnd w:id="1"/>
    <w:p w14:paraId="523BA3FA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Dal testo </w:t>
      </w:r>
      <w:proofErr w:type="gram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“ Hands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on Farming” </w:t>
      </w:r>
    </w:p>
    <w:p w14:paraId="550E93F2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What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Do </w:t>
      </w:r>
      <w:proofErr w:type="spellStart"/>
      <w:proofErr w:type="gram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You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</w:t>
      </w: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Need</w:t>
      </w:r>
      <w:proofErr w:type="spellEnd"/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to Make Olive Oil? </w:t>
      </w:r>
    </w:p>
    <w:p w14:paraId="2B4E9ADC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197ABA3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Competenze</w:t>
      </w:r>
      <w:proofErr w:type="spellEnd"/>
    </w:p>
    <w:p w14:paraId="32A04B28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4A700730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Utilizzare le conoscenze e abilità acquisite nella lingua straniera per raggiungere l</w:t>
      </w:r>
      <w:r w:rsidRPr="005B2651">
        <w:rPr>
          <w:rFonts w:eastAsia="Calibri" w:cstheme="minorHAnsi"/>
          <w:b/>
          <w:bCs/>
          <w:sz w:val="24"/>
          <w:szCs w:val="24"/>
        </w:rPr>
        <w:t>’autonomia</w:t>
      </w:r>
      <w:r w:rsidRPr="005B2651">
        <w:rPr>
          <w:rFonts w:eastAsia="Calibri" w:cstheme="minorHAnsi"/>
          <w:sz w:val="24"/>
          <w:szCs w:val="24"/>
        </w:rPr>
        <w:t xml:space="preserve"> nello studio</w:t>
      </w:r>
    </w:p>
    <w:p w14:paraId="46D0909F" w14:textId="77777777" w:rsidR="005B2651" w:rsidRPr="005B2651" w:rsidRDefault="005B2651" w:rsidP="005B2651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      Cogliere l’aspetto sociale e </w:t>
      </w:r>
      <w:r w:rsidRPr="005B2651">
        <w:rPr>
          <w:rFonts w:eastAsia="Calibri" w:cstheme="minorHAnsi"/>
          <w:b/>
          <w:bCs/>
          <w:sz w:val="24"/>
          <w:szCs w:val="24"/>
        </w:rPr>
        <w:t>interculturale</w:t>
      </w:r>
      <w:r w:rsidRPr="005B2651">
        <w:rPr>
          <w:rFonts w:eastAsia="Calibri" w:cstheme="minorHAnsi"/>
          <w:sz w:val="24"/>
          <w:szCs w:val="24"/>
        </w:rPr>
        <w:t xml:space="preserve"> della lingua inglese</w:t>
      </w:r>
    </w:p>
    <w:p w14:paraId="4A48ED31" w14:textId="77777777" w:rsidR="005B2651" w:rsidRPr="005B2651" w:rsidRDefault="005B2651" w:rsidP="005B2651">
      <w:pPr>
        <w:numPr>
          <w:ilvl w:val="0"/>
          <w:numId w:val="36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6AC04AF0" w14:textId="77777777" w:rsidR="005B2651" w:rsidRPr="005B2651" w:rsidRDefault="005B2651" w:rsidP="005B2651">
      <w:pPr>
        <w:numPr>
          <w:ilvl w:val="0"/>
          <w:numId w:val="36"/>
        </w:numPr>
        <w:spacing w:after="0" w:line="240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</w:rPr>
        <w:t>Utilizzare adeguate</w:t>
      </w:r>
      <w:r w:rsidRPr="005B2651">
        <w:rPr>
          <w:rFonts w:eastAsia="Calibri" w:cstheme="minorHAnsi"/>
          <w:sz w:val="24"/>
          <w:szCs w:val="24"/>
          <w:u w:val="single"/>
        </w:rPr>
        <w:t xml:space="preserve"> </w:t>
      </w:r>
      <w:r w:rsidRPr="005B2651">
        <w:rPr>
          <w:rFonts w:eastAsia="Calibri" w:cstheme="minorHAnsi"/>
          <w:sz w:val="24"/>
          <w:szCs w:val="24"/>
        </w:rPr>
        <w:t xml:space="preserve">strategie per reperire informazioni e </w:t>
      </w:r>
      <w:r w:rsidRPr="005B2651">
        <w:rPr>
          <w:rFonts w:eastAsia="Calibri" w:cstheme="minorHAnsi"/>
          <w:b/>
          <w:bCs/>
          <w:i/>
          <w:sz w:val="24"/>
          <w:szCs w:val="24"/>
        </w:rPr>
        <w:t>comprendere</w:t>
      </w:r>
      <w:r w:rsidRPr="005B2651">
        <w:rPr>
          <w:rFonts w:eastAsia="Calibri" w:cstheme="minorHAnsi"/>
          <w:i/>
          <w:sz w:val="24"/>
          <w:szCs w:val="24"/>
        </w:rPr>
        <w:t xml:space="preserve"> </w:t>
      </w:r>
      <w:r w:rsidRPr="005B2651">
        <w:rPr>
          <w:rFonts w:eastAsia="Calibri" w:cstheme="minorHAnsi"/>
          <w:sz w:val="24"/>
          <w:szCs w:val="24"/>
        </w:rPr>
        <w:t xml:space="preserve">in </w:t>
      </w:r>
      <w:proofErr w:type="gramStart"/>
      <w:r w:rsidRPr="005B2651">
        <w:rPr>
          <w:rFonts w:eastAsia="Calibri" w:cstheme="minorHAnsi"/>
          <w:sz w:val="24"/>
          <w:szCs w:val="24"/>
        </w:rPr>
        <w:t>modo  dettagliato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testi orali e scritti su argomenti inerenti alla sfera sociale e culturale e di attualità</w:t>
      </w:r>
    </w:p>
    <w:p w14:paraId="6E07C6BB" w14:textId="77777777" w:rsidR="005B2651" w:rsidRPr="005B2651" w:rsidRDefault="005B2651" w:rsidP="005B2651">
      <w:pPr>
        <w:numPr>
          <w:ilvl w:val="0"/>
          <w:numId w:val="36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5B2651">
        <w:rPr>
          <w:rFonts w:eastAsia="Calibri" w:cstheme="minorHAnsi"/>
          <w:sz w:val="24"/>
          <w:szCs w:val="24"/>
        </w:rPr>
        <w:t xml:space="preserve">in  </w:t>
      </w:r>
      <w:r w:rsidRPr="005B2651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3B5FE334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89C11B0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Conoscenze</w:t>
      </w:r>
    </w:p>
    <w:p w14:paraId="465F77EF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Unit 12</w:t>
      </w:r>
    </w:p>
    <w:p w14:paraId="5788F459" w14:textId="77777777" w:rsidR="005B2651" w:rsidRPr="008510C0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proofErr w:type="spellStart"/>
      <w:r w:rsidRPr="008510C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Establishing</w:t>
      </w:r>
      <w:proofErr w:type="spellEnd"/>
      <w:r w:rsidRPr="008510C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and </w:t>
      </w:r>
      <w:proofErr w:type="spellStart"/>
      <w:r w:rsidRPr="008510C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Maintaining</w:t>
      </w:r>
      <w:proofErr w:type="spellEnd"/>
      <w:r w:rsidRPr="008510C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an Olive Grove</w:t>
      </w:r>
    </w:p>
    <w:p w14:paraId="3C12E315" w14:textId="77777777" w:rsidR="005B2651" w:rsidRPr="005B2651" w:rsidRDefault="005B2651" w:rsidP="005B2651">
      <w:pPr>
        <w:numPr>
          <w:ilvl w:val="0"/>
          <w:numId w:val="37"/>
        </w:numPr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Where </w:t>
      </w:r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Olive  Trees</w:t>
      </w:r>
      <w:proofErr w:type="gramEnd"/>
      <w:r w:rsidRPr="005B2651">
        <w:rPr>
          <w:rFonts w:eastAsia="Calibri" w:cstheme="minorHAnsi"/>
          <w:sz w:val="24"/>
          <w:szCs w:val="24"/>
          <w:lang w:val="en-US"/>
        </w:rPr>
        <w:t xml:space="preserve"> Grow</w:t>
      </w:r>
    </w:p>
    <w:p w14:paraId="3B9E73EC" w14:textId="77777777" w:rsidR="005B2651" w:rsidRPr="005B2651" w:rsidRDefault="005B2651" w:rsidP="005B2651">
      <w:pPr>
        <w:numPr>
          <w:ilvl w:val="0"/>
          <w:numId w:val="37"/>
        </w:numPr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Soil</w:t>
      </w:r>
    </w:p>
    <w:p w14:paraId="48D1EFAA" w14:textId="77777777" w:rsidR="005B2651" w:rsidRPr="005B2651" w:rsidRDefault="005B2651" w:rsidP="005B2651">
      <w:pPr>
        <w:numPr>
          <w:ilvl w:val="0"/>
          <w:numId w:val="37"/>
        </w:numPr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Topography and Grove Layout</w:t>
      </w:r>
    </w:p>
    <w:p w14:paraId="38E418D0" w14:textId="77777777" w:rsidR="005B2651" w:rsidRPr="005B2651" w:rsidRDefault="005B2651" w:rsidP="005B2651">
      <w:pPr>
        <w:numPr>
          <w:ilvl w:val="0"/>
          <w:numId w:val="37"/>
        </w:numPr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Case Study: Britain’s First Commercial Olive Farm</w:t>
      </w:r>
    </w:p>
    <w:p w14:paraId="2198A50D" w14:textId="77777777" w:rsidR="005B2651" w:rsidRPr="005B2651" w:rsidRDefault="005B2651" w:rsidP="005B2651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7800B41E" w14:textId="77777777" w:rsidR="005B2651" w:rsidRPr="005B2651" w:rsidRDefault="005B2651" w:rsidP="005B2651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Unit 13                </w:t>
      </w:r>
    </w:p>
    <w:p w14:paraId="4E0ADF47" w14:textId="77777777" w:rsidR="005B2651" w:rsidRPr="008510C0" w:rsidRDefault="005B2651" w:rsidP="005B2651">
      <w:pPr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8510C0">
        <w:rPr>
          <w:rFonts w:eastAsia="Calibri" w:cstheme="minorHAnsi"/>
          <w:b/>
          <w:bCs/>
          <w:sz w:val="24"/>
          <w:szCs w:val="24"/>
          <w:lang w:val="en-US"/>
        </w:rPr>
        <w:t xml:space="preserve">Olive oil: Extraction and Classification </w:t>
      </w:r>
    </w:p>
    <w:p w14:paraId="122494B7" w14:textId="77777777" w:rsidR="005B2651" w:rsidRPr="005B2651" w:rsidRDefault="005B2651" w:rsidP="005B2651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b/>
          <w:bCs/>
          <w:sz w:val="24"/>
          <w:szCs w:val="24"/>
          <w:u w:val="single"/>
          <w:lang w:val="en-US"/>
        </w:rPr>
        <w:t xml:space="preserve"> 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                       Olive Oil Processing</w:t>
      </w:r>
    </w:p>
    <w:p w14:paraId="2069F5DE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                         Designations and Definitions of Olive Oil</w:t>
      </w:r>
    </w:p>
    <w:p w14:paraId="1C0A00C5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                         Some Things to Know about Olive Oil</w:t>
      </w:r>
    </w:p>
    <w:p w14:paraId="46CC451B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                         Olive Oil Production and Consumption in Italy</w:t>
      </w:r>
    </w:p>
    <w:p w14:paraId="2583F7D9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52C80DE8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in modo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selettivo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messaggi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orali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aree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specifiche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indirizzo</w:t>
      </w:r>
      <w:proofErr w:type="spellEnd"/>
    </w:p>
    <w:p w14:paraId="5FCA6175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  <w:proofErr w:type="gramEnd"/>
    </w:p>
    <w:p w14:paraId="7209C015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Interagire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7B1AEC1F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52E16343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2BA9E0E0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F24BB8E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2</w:t>
      </w:r>
    </w:p>
    <w:p w14:paraId="2F3C09AF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Conoscenze</w:t>
      </w:r>
    </w:p>
    <w:p w14:paraId="2D4C42E9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Dal testo “Hands on Farming</w:t>
      </w:r>
      <w:r w:rsidRPr="005B2651">
        <w:rPr>
          <w:rFonts w:eastAsia="Calibri" w:cstheme="minorHAnsi"/>
          <w:b/>
          <w:bCs/>
          <w:sz w:val="24"/>
          <w:szCs w:val="24"/>
          <w:lang w:val="en-US"/>
        </w:rPr>
        <w:t xml:space="preserve">”   </w:t>
      </w:r>
    </w:p>
    <w:p w14:paraId="61AFB14B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How is Wine Made</w:t>
      </w:r>
    </w:p>
    <w:p w14:paraId="2C31837B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028DDB7B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t>Competenze</w:t>
      </w:r>
    </w:p>
    <w:p w14:paraId="1729B057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355EA4FE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5B2651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5B2651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0AEC7546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5B2651">
        <w:rPr>
          <w:rFonts w:eastAsia="Calibri" w:cstheme="minorHAnsi"/>
          <w:sz w:val="24"/>
          <w:szCs w:val="24"/>
        </w:rPr>
        <w:t xml:space="preserve">in  </w:t>
      </w:r>
      <w:r w:rsidRPr="005B2651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2C5BBF78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Riflettere sull’</w:t>
      </w:r>
      <w:r w:rsidRPr="005B2651">
        <w:rPr>
          <w:rFonts w:eastAsia="Calibri" w:cstheme="minorHAnsi"/>
          <w:b/>
          <w:bCs/>
          <w:i/>
          <w:iCs/>
          <w:sz w:val="24"/>
          <w:szCs w:val="24"/>
        </w:rPr>
        <w:t xml:space="preserve">aspetto fonologico, </w:t>
      </w:r>
      <w:r w:rsidRPr="005B2651"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 w:rsidRPr="005B2651">
        <w:rPr>
          <w:rFonts w:eastAsia="Calibri" w:cstheme="minorHAnsi"/>
          <w:sz w:val="24"/>
          <w:szCs w:val="24"/>
        </w:rPr>
        <w:t>e  registri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56CD2B8B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Utilizzare le conoscenze e abilità acquisite nella lingua straniera per raggiungere l</w:t>
      </w:r>
      <w:r w:rsidRPr="005B2651">
        <w:rPr>
          <w:rFonts w:eastAsia="Calibri" w:cstheme="minorHAnsi"/>
          <w:b/>
          <w:bCs/>
          <w:sz w:val="24"/>
          <w:szCs w:val="24"/>
        </w:rPr>
        <w:t>’autonomia</w:t>
      </w:r>
      <w:r w:rsidRPr="005B2651">
        <w:rPr>
          <w:rFonts w:eastAsia="Calibri" w:cstheme="minorHAnsi"/>
          <w:sz w:val="24"/>
          <w:szCs w:val="24"/>
        </w:rPr>
        <w:t xml:space="preserve"> nello studio</w:t>
      </w:r>
    </w:p>
    <w:p w14:paraId="180C623E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2E21A9D5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Conoscenze</w:t>
      </w:r>
      <w:proofErr w:type="spellEnd"/>
    </w:p>
    <w:p w14:paraId="5C7D2AE4" w14:textId="77777777" w:rsidR="005B2651" w:rsidRPr="005B2651" w:rsidRDefault="005B2651" w:rsidP="005B2651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b/>
          <w:bCs/>
          <w:sz w:val="24"/>
          <w:szCs w:val="24"/>
          <w:lang w:val="en-US"/>
        </w:rPr>
        <w:t>Unit 14: Grapes and grapes cultivation</w:t>
      </w:r>
    </w:p>
    <w:p w14:paraId="48E356DA" w14:textId="77777777" w:rsidR="005B2651" w:rsidRPr="005B2651" w:rsidRDefault="005B2651" w:rsidP="005B2651">
      <w:pPr>
        <w:numPr>
          <w:ilvl w:val="0"/>
          <w:numId w:val="37"/>
        </w:numPr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Starting with the Vineyard</w:t>
      </w:r>
    </w:p>
    <w:p w14:paraId="5487C3DC" w14:textId="77777777" w:rsidR="005B2651" w:rsidRPr="005B2651" w:rsidRDefault="005B2651" w:rsidP="005B2651">
      <w:pPr>
        <w:numPr>
          <w:ilvl w:val="0"/>
          <w:numId w:val="37"/>
        </w:numPr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The Vineyard Layout</w:t>
      </w:r>
    </w:p>
    <w:p w14:paraId="7771A084" w14:textId="77777777" w:rsidR="005B2651" w:rsidRPr="005B2651" w:rsidRDefault="005B2651" w:rsidP="005B2651">
      <w:pPr>
        <w:numPr>
          <w:ilvl w:val="0"/>
          <w:numId w:val="37"/>
        </w:numPr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lastRenderedPageBreak/>
        <w:t>Choosing a Cultivar</w:t>
      </w:r>
    </w:p>
    <w:p w14:paraId="5D27E0BC" w14:textId="77777777" w:rsidR="005B2651" w:rsidRPr="005B2651" w:rsidRDefault="005B2651" w:rsidP="005B2651">
      <w:pPr>
        <w:numPr>
          <w:ilvl w:val="0"/>
          <w:numId w:val="37"/>
        </w:numPr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Wine grape Harvest</w:t>
      </w:r>
    </w:p>
    <w:p w14:paraId="5DE58501" w14:textId="77777777" w:rsidR="005B2651" w:rsidRPr="005B2651" w:rsidRDefault="005B2651" w:rsidP="005B2651">
      <w:pPr>
        <w:numPr>
          <w:ilvl w:val="0"/>
          <w:numId w:val="37"/>
        </w:numPr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The Wine Making Process</w:t>
      </w:r>
    </w:p>
    <w:p w14:paraId="492C691B" w14:textId="77777777" w:rsidR="005B2651" w:rsidRPr="005B2651" w:rsidRDefault="005B2651" w:rsidP="005B2651">
      <w:pPr>
        <w:numPr>
          <w:ilvl w:val="0"/>
          <w:numId w:val="37"/>
        </w:numPr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  <w:lang w:val="en-US"/>
        </w:rPr>
      </w:pPr>
    </w:p>
    <w:p w14:paraId="47C9004F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b/>
          <w:bCs/>
          <w:sz w:val="24"/>
          <w:szCs w:val="24"/>
          <w:lang w:val="en-US"/>
        </w:rPr>
        <w:t xml:space="preserve">Unit </w:t>
      </w:r>
      <w:proofErr w:type="gramStart"/>
      <w:r w:rsidRPr="005B2651">
        <w:rPr>
          <w:rFonts w:eastAsia="Calibri" w:cstheme="minorHAnsi"/>
          <w:b/>
          <w:bCs/>
          <w:sz w:val="24"/>
          <w:szCs w:val="24"/>
          <w:lang w:val="en-US"/>
        </w:rPr>
        <w:t>15 :</w:t>
      </w:r>
      <w:proofErr w:type="gramEnd"/>
      <w:r w:rsidRPr="005B2651">
        <w:rPr>
          <w:rFonts w:eastAsia="Calibri" w:cstheme="minorHAnsi"/>
          <w:b/>
          <w:bCs/>
          <w:sz w:val="24"/>
          <w:szCs w:val="24"/>
          <w:lang w:val="en-US"/>
        </w:rPr>
        <w:t xml:space="preserve"> Wine and Wine Making</w:t>
      </w:r>
    </w:p>
    <w:p w14:paraId="051DA5D4" w14:textId="77777777" w:rsidR="005B2651" w:rsidRPr="005B2651" w:rsidRDefault="005B2651" w:rsidP="005B2651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The Wine Making Process</w:t>
      </w:r>
    </w:p>
    <w:p w14:paraId="5D6F624C" w14:textId="77777777" w:rsidR="005B2651" w:rsidRPr="005B2651" w:rsidRDefault="005B2651" w:rsidP="005B2651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Understanding Wine Labels</w:t>
      </w:r>
    </w:p>
    <w:p w14:paraId="151AE4DD" w14:textId="77777777" w:rsidR="005B2651" w:rsidRPr="005B2651" w:rsidRDefault="005B2651" w:rsidP="005B2651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Some Italian Wine </w:t>
      </w:r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at  a</w:t>
      </w:r>
      <w:proofErr w:type="gramEnd"/>
      <w:r w:rsidRPr="005B2651">
        <w:rPr>
          <w:rFonts w:eastAsia="Calibri" w:cstheme="minorHAnsi"/>
          <w:sz w:val="24"/>
          <w:szCs w:val="24"/>
          <w:lang w:val="en-US"/>
        </w:rPr>
        <w:t xml:space="preserve"> Glance</w:t>
      </w:r>
    </w:p>
    <w:p w14:paraId="43CAB14D" w14:textId="77777777" w:rsidR="005B2651" w:rsidRPr="005B2651" w:rsidRDefault="005B2651" w:rsidP="005B2651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</w:p>
    <w:p w14:paraId="5200A798" w14:textId="77777777" w:rsidR="005B2651" w:rsidRPr="005B2651" w:rsidRDefault="005B2651" w:rsidP="005B2651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7E2A5D23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in modo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selettivo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messaggi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orali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aree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specifiche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indirizzo</w:t>
      </w:r>
      <w:proofErr w:type="spellEnd"/>
    </w:p>
    <w:p w14:paraId="3A440FA3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  <w:proofErr w:type="gramEnd"/>
    </w:p>
    <w:p w14:paraId="6018A6DF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Interagire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2CC69DDE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5AA313DB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3D3D99F7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F4877A9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3</w:t>
      </w:r>
    </w:p>
    <w:p w14:paraId="1A2393EB" w14:textId="77777777" w:rsidR="005B2651" w:rsidRPr="005B2651" w:rsidRDefault="005B2651" w:rsidP="005B2651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</w:rPr>
        <w:t xml:space="preserve">  </w:t>
      </w:r>
      <w:r w:rsidRPr="005B2651">
        <w:rPr>
          <w:rFonts w:eastAsia="Calibri" w:cstheme="minorHAnsi"/>
          <w:b/>
          <w:bCs/>
          <w:sz w:val="24"/>
          <w:szCs w:val="24"/>
          <w:lang w:val="en-US"/>
        </w:rPr>
        <w:t xml:space="preserve">  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Dal testo “Hands on Farming” </w:t>
      </w:r>
    </w:p>
    <w:p w14:paraId="61EE6C38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 xml:space="preserve">            What Do we Eat and How is it Produced</w:t>
      </w:r>
      <w:r w:rsidRPr="005B2651">
        <w:rPr>
          <w:rFonts w:eastAsia="Calibri" w:cstheme="minorHAnsi"/>
          <w:b/>
          <w:bCs/>
          <w:sz w:val="24"/>
          <w:szCs w:val="24"/>
          <w:lang w:val="en-US"/>
        </w:rPr>
        <w:t>?</w:t>
      </w:r>
    </w:p>
    <w:p w14:paraId="12BA95FC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B189EC5" w14:textId="77777777" w:rsidR="005B2651" w:rsidRPr="005B2651" w:rsidRDefault="005B2651" w:rsidP="005B2651">
      <w:pPr>
        <w:suppressAutoHyphens/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Competenze</w:t>
      </w:r>
      <w:proofErr w:type="spellEnd"/>
    </w:p>
    <w:p w14:paraId="1A8FA437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139B91BF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5B2651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5B2651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523315F7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5B2651">
        <w:rPr>
          <w:rFonts w:eastAsia="Calibri" w:cstheme="minorHAnsi"/>
          <w:sz w:val="24"/>
          <w:szCs w:val="24"/>
        </w:rPr>
        <w:t xml:space="preserve">in  </w:t>
      </w:r>
      <w:r w:rsidRPr="005B2651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0CDE8CCF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Riflettere sull’</w:t>
      </w:r>
      <w:r w:rsidRPr="005B2651">
        <w:rPr>
          <w:rFonts w:eastAsia="Calibri" w:cstheme="minorHAnsi"/>
          <w:b/>
          <w:bCs/>
          <w:i/>
          <w:iCs/>
          <w:sz w:val="24"/>
          <w:szCs w:val="24"/>
        </w:rPr>
        <w:t xml:space="preserve">aspetto fonologico, </w:t>
      </w:r>
      <w:r w:rsidRPr="005B2651"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 w:rsidRPr="005B2651">
        <w:rPr>
          <w:rFonts w:eastAsia="Calibri" w:cstheme="minorHAnsi"/>
          <w:sz w:val="24"/>
          <w:szCs w:val="24"/>
        </w:rPr>
        <w:t>e  registri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50CCA023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Utilizzare le conoscenze e abilità acquisite nella lingua straniera per raggiungere l</w:t>
      </w:r>
      <w:r w:rsidRPr="005B2651">
        <w:rPr>
          <w:rFonts w:eastAsia="Calibri" w:cstheme="minorHAnsi"/>
          <w:b/>
          <w:bCs/>
          <w:sz w:val="24"/>
          <w:szCs w:val="24"/>
        </w:rPr>
        <w:t>’autonomia</w:t>
      </w:r>
      <w:r w:rsidRPr="005B2651">
        <w:rPr>
          <w:rFonts w:eastAsia="Calibri" w:cstheme="minorHAnsi"/>
          <w:sz w:val="24"/>
          <w:szCs w:val="24"/>
        </w:rPr>
        <w:t xml:space="preserve"> nello studio</w:t>
      </w:r>
    </w:p>
    <w:p w14:paraId="55284EBB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6614AFB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b/>
          <w:bCs/>
          <w:sz w:val="24"/>
          <w:szCs w:val="24"/>
          <w:lang w:val="en-US"/>
        </w:rPr>
        <w:t>Conoscenze</w:t>
      </w:r>
      <w:proofErr w:type="spellEnd"/>
    </w:p>
    <w:p w14:paraId="5D863A00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16C0266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b/>
          <w:bCs/>
          <w:sz w:val="24"/>
          <w:szCs w:val="24"/>
          <w:lang w:val="en-US"/>
        </w:rPr>
        <w:t xml:space="preserve">          Unit 21: Food Processing and Preservation</w:t>
      </w:r>
    </w:p>
    <w:p w14:paraId="27A4A1DA" w14:textId="77777777" w:rsidR="005B2651" w:rsidRPr="005B2651" w:rsidRDefault="005B2651" w:rsidP="005B2651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The Food and Industry Today</w:t>
      </w:r>
    </w:p>
    <w:p w14:paraId="71E1F4C5" w14:textId="77777777" w:rsidR="005B2651" w:rsidRPr="005B2651" w:rsidRDefault="005B2651" w:rsidP="005B2651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Food Preservation</w:t>
      </w:r>
    </w:p>
    <w:p w14:paraId="04782756" w14:textId="77777777" w:rsidR="005B2651" w:rsidRPr="005B2651" w:rsidRDefault="005B2651" w:rsidP="005B2651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Food Safety and Standards</w:t>
      </w:r>
    </w:p>
    <w:p w14:paraId="1089D08F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212A7EA" w14:textId="77777777" w:rsidR="005B2651" w:rsidRPr="005B2651" w:rsidRDefault="005B2651" w:rsidP="005B2651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b/>
          <w:bCs/>
          <w:sz w:val="24"/>
          <w:szCs w:val="24"/>
          <w:lang w:val="en-US"/>
        </w:rPr>
        <w:t xml:space="preserve">         Unit 22: Milk and Dairy Products</w:t>
      </w:r>
    </w:p>
    <w:p w14:paraId="70C064B1" w14:textId="77777777" w:rsidR="005B2651" w:rsidRPr="005B2651" w:rsidRDefault="005B2651" w:rsidP="005B2651">
      <w:pPr>
        <w:numPr>
          <w:ilvl w:val="0"/>
          <w:numId w:val="41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Milk Processing</w:t>
      </w:r>
    </w:p>
    <w:p w14:paraId="1FE3CC58" w14:textId="77777777" w:rsidR="005B2651" w:rsidRPr="005B2651" w:rsidRDefault="005B2651" w:rsidP="005B2651">
      <w:pPr>
        <w:numPr>
          <w:ilvl w:val="0"/>
          <w:numId w:val="41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t>Types of Milk and Milk Products</w:t>
      </w:r>
    </w:p>
    <w:p w14:paraId="01231122" w14:textId="77777777" w:rsidR="005B2651" w:rsidRPr="005B2651" w:rsidRDefault="005B2651" w:rsidP="005B2651">
      <w:pPr>
        <w:numPr>
          <w:ilvl w:val="0"/>
          <w:numId w:val="41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B2651">
        <w:rPr>
          <w:rFonts w:eastAsia="Calibri" w:cstheme="minorHAnsi"/>
          <w:sz w:val="24"/>
          <w:szCs w:val="24"/>
          <w:lang w:val="en-US"/>
        </w:rPr>
        <w:lastRenderedPageBreak/>
        <w:t xml:space="preserve">Cheese </w:t>
      </w:r>
    </w:p>
    <w:p w14:paraId="3954EB91" w14:textId="77777777" w:rsidR="005B2651" w:rsidRPr="005B2651" w:rsidRDefault="005B2651" w:rsidP="005B2651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09DDE595" w14:textId="77777777" w:rsidR="005B2651" w:rsidRPr="005B2651" w:rsidRDefault="005B2651" w:rsidP="005B2651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20BD4425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in modo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selettivo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messaggi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orali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aree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specifiche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indirizzo</w:t>
      </w:r>
      <w:proofErr w:type="spellEnd"/>
    </w:p>
    <w:p w14:paraId="17EC1011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  <w:proofErr w:type="gramEnd"/>
    </w:p>
    <w:p w14:paraId="563120BC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Interagire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35C1ADDB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62377110" w14:textId="77777777" w:rsidR="005B2651" w:rsidRPr="005B2651" w:rsidRDefault="005B2651" w:rsidP="005B2651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5B265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B265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B265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03F97019" w14:textId="77777777" w:rsidR="005B2651" w:rsidRPr="005B2651" w:rsidRDefault="005B2651" w:rsidP="005B2651">
      <w:pPr>
        <w:suppressAutoHyphens/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lang w:val="en-US"/>
        </w:rPr>
      </w:pPr>
    </w:p>
    <w:p w14:paraId="134E172C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4</w:t>
      </w:r>
    </w:p>
    <w:p w14:paraId="35DBAD48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Preparazione Test Invalsi</w:t>
      </w:r>
    </w:p>
    <w:p w14:paraId="479362C5" w14:textId="77777777" w:rsidR="005B2651" w:rsidRPr="005B2651" w:rsidRDefault="005B2651" w:rsidP="005B265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C410192" w14:textId="77777777" w:rsidR="005B2651" w:rsidRPr="005B2651" w:rsidRDefault="005B2651" w:rsidP="005B265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Competenze</w:t>
      </w:r>
    </w:p>
    <w:p w14:paraId="64E62E5B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Utilizzare </w:t>
      </w:r>
      <w:proofErr w:type="gram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adeguate  strategie</w:t>
      </w:r>
      <w:proofErr w:type="gram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reperire informazioni e </w:t>
      </w:r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comprendere </w:t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in modo dettagliato                             testi orali e scritti su argomenti inerenti alla sfera, sociale e culturale</w:t>
      </w:r>
    </w:p>
    <w:p w14:paraId="6D8D3DAF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E84609A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Conoscenze</w:t>
      </w:r>
    </w:p>
    <w:p w14:paraId="177AE1DE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Grammar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/</w:t>
      </w: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listening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and reading activities</w:t>
      </w:r>
    </w:p>
    <w:p w14:paraId="6037C708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Abilità</w:t>
      </w:r>
    </w:p>
    <w:p w14:paraId="56DB5F63" w14:textId="77777777" w:rsidR="005B2651" w:rsidRPr="005B2651" w:rsidRDefault="005B2651" w:rsidP="005B2651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Ascoltare</w:t>
      </w:r>
    </w:p>
    <w:p w14:paraId="38E73EDE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Comprendere le informazioni principali in un discorso chiaro in lingua standard</w:t>
      </w:r>
    </w:p>
    <w:p w14:paraId="1A63A5B0" w14:textId="77777777" w:rsidR="005B2651" w:rsidRPr="005B2651" w:rsidRDefault="005B2651" w:rsidP="005B265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Leggere</w:t>
      </w:r>
    </w:p>
    <w:p w14:paraId="7BD81F02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Comprendere le informazioni di testi di tipo informativo, descrittivo e narrativo</w:t>
      </w:r>
    </w:p>
    <w:p w14:paraId="2D2A9A45" w14:textId="77777777" w:rsidR="005B2651" w:rsidRPr="005B2651" w:rsidRDefault="005B2651" w:rsidP="005B265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Scrivere</w:t>
      </w:r>
    </w:p>
    <w:p w14:paraId="566D1D5C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  <w:proofErr w:type="spellStart"/>
      <w:r w:rsidRPr="005B265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Grammar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Knowledge</w:t>
      </w:r>
    </w:p>
    <w:p w14:paraId="330C3986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707A11E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5</w:t>
      </w:r>
    </w:p>
    <w:p w14:paraId="7ABCFB20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Talent vol.3</w:t>
      </w:r>
    </w:p>
    <w:p w14:paraId="3EFAE4F3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Units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1-7</w:t>
      </w:r>
    </w:p>
    <w:p w14:paraId="3A2E0E87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Competenze</w:t>
      </w:r>
    </w:p>
    <w:p w14:paraId="13F01921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5B2651">
        <w:rPr>
          <w:rFonts w:cstheme="minorHAnsi"/>
          <w:sz w:val="24"/>
          <w:szCs w:val="24"/>
        </w:rPr>
        <w:t>Raggiungere competenze morfosintattiche e linguistico-comunicative rapportabili al livello B1+/B2 del CEFR</w:t>
      </w:r>
    </w:p>
    <w:p w14:paraId="7D00B06C" w14:textId="77777777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Conoscenze</w:t>
      </w:r>
    </w:p>
    <w:p w14:paraId="1E7D0A3C" w14:textId="77777777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B2651">
        <w:rPr>
          <w:rFonts w:cstheme="minorHAnsi"/>
          <w:sz w:val="24"/>
          <w:szCs w:val="24"/>
        </w:rPr>
        <w:t>Grammar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revision</w:t>
      </w:r>
      <w:proofErr w:type="spellEnd"/>
      <w:r w:rsidRPr="005B2651">
        <w:rPr>
          <w:rFonts w:cstheme="minorHAnsi"/>
          <w:sz w:val="24"/>
          <w:szCs w:val="24"/>
        </w:rPr>
        <w:t xml:space="preserve">  </w:t>
      </w:r>
    </w:p>
    <w:p w14:paraId="3DFE61F6" w14:textId="776C91AD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 </w:t>
      </w:r>
      <w:proofErr w:type="spellStart"/>
      <w:r w:rsidRPr="005B2651">
        <w:rPr>
          <w:rFonts w:cstheme="minorHAnsi"/>
          <w:sz w:val="24"/>
          <w:szCs w:val="24"/>
        </w:rPr>
        <w:t>tenses</w:t>
      </w:r>
      <w:proofErr w:type="spellEnd"/>
      <w:proofErr w:type="gramEnd"/>
      <w:r w:rsidRPr="005B2651">
        <w:rPr>
          <w:rFonts w:cstheme="minorHAnsi"/>
          <w:sz w:val="24"/>
          <w:szCs w:val="24"/>
        </w:rPr>
        <w:t xml:space="preserve"> review,( </w:t>
      </w:r>
      <w:proofErr w:type="spell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simple</w:t>
      </w:r>
      <w:proofErr w:type="spellEnd"/>
      <w:r w:rsidRPr="005B2651">
        <w:rPr>
          <w:rFonts w:cstheme="minorHAnsi"/>
          <w:sz w:val="24"/>
          <w:szCs w:val="24"/>
        </w:rPr>
        <w:t xml:space="preserve"> v </w:t>
      </w:r>
      <w:proofErr w:type="spell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continuous</w:t>
      </w:r>
      <w:proofErr w:type="spellEnd"/>
      <w:r w:rsidRPr="005B2651">
        <w:rPr>
          <w:rFonts w:cstheme="minorHAnsi"/>
          <w:sz w:val="24"/>
          <w:szCs w:val="24"/>
        </w:rPr>
        <w:t xml:space="preserve">, </w:t>
      </w:r>
      <w:proofErr w:type="spell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simple</w:t>
      </w:r>
      <w:proofErr w:type="spellEnd"/>
      <w:r w:rsidRPr="005B2651">
        <w:rPr>
          <w:rFonts w:cstheme="minorHAnsi"/>
          <w:sz w:val="24"/>
          <w:szCs w:val="24"/>
        </w:rPr>
        <w:t xml:space="preserve"> v </w:t>
      </w:r>
      <w:proofErr w:type="spellStart"/>
      <w:r w:rsidRPr="005B2651">
        <w:rPr>
          <w:rFonts w:cstheme="minorHAnsi"/>
          <w:sz w:val="24"/>
          <w:szCs w:val="24"/>
        </w:rPr>
        <w:t>present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perfect</w:t>
      </w:r>
      <w:proofErr w:type="spellEnd"/>
      <w:r w:rsidRPr="005B2651">
        <w:rPr>
          <w:rFonts w:cstheme="minorHAnsi"/>
          <w:sz w:val="24"/>
          <w:szCs w:val="24"/>
        </w:rPr>
        <w:t xml:space="preserve">, </w:t>
      </w:r>
      <w:proofErr w:type="spell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simple</w:t>
      </w:r>
      <w:proofErr w:type="spellEnd"/>
      <w:r w:rsidRPr="005B2651">
        <w:rPr>
          <w:rFonts w:cstheme="minorHAnsi"/>
          <w:sz w:val="24"/>
          <w:szCs w:val="24"/>
        </w:rPr>
        <w:t xml:space="preserve"> v </w:t>
      </w:r>
      <w:proofErr w:type="spell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perfect</w:t>
      </w:r>
      <w:proofErr w:type="spellEnd"/>
      <w:r w:rsidRPr="005B2651">
        <w:rPr>
          <w:rFonts w:cstheme="minorHAnsi"/>
          <w:sz w:val="24"/>
          <w:szCs w:val="24"/>
        </w:rPr>
        <w:t xml:space="preserve">, </w:t>
      </w:r>
      <w:proofErr w:type="spellStart"/>
      <w:r w:rsidRPr="005B2651">
        <w:rPr>
          <w:rFonts w:cstheme="minorHAnsi"/>
          <w:sz w:val="24"/>
          <w:szCs w:val="24"/>
        </w:rPr>
        <w:t>direct</w:t>
      </w:r>
      <w:proofErr w:type="spellEnd"/>
      <w:r w:rsidRPr="005B2651">
        <w:rPr>
          <w:rFonts w:cstheme="minorHAnsi"/>
          <w:sz w:val="24"/>
          <w:szCs w:val="24"/>
        </w:rPr>
        <w:t xml:space="preserve"> and </w:t>
      </w:r>
      <w:proofErr w:type="spellStart"/>
      <w:r w:rsidRPr="005B2651">
        <w:rPr>
          <w:rFonts w:cstheme="minorHAnsi"/>
          <w:sz w:val="24"/>
          <w:szCs w:val="24"/>
        </w:rPr>
        <w:t>reported</w:t>
      </w:r>
      <w:proofErr w:type="spellEnd"/>
      <w:r w:rsidRPr="005B2651">
        <w:rPr>
          <w:rFonts w:cstheme="minorHAnsi"/>
          <w:sz w:val="24"/>
          <w:szCs w:val="24"/>
        </w:rPr>
        <w:t xml:space="preserve"> speech, </w:t>
      </w:r>
      <w:proofErr w:type="spellStart"/>
      <w:r w:rsidRPr="005B2651">
        <w:rPr>
          <w:rFonts w:cstheme="minorHAnsi"/>
          <w:sz w:val="24"/>
          <w:szCs w:val="24"/>
        </w:rPr>
        <w:t>reported</w:t>
      </w:r>
      <w:proofErr w:type="spellEnd"/>
      <w:r w:rsidRPr="005B2651">
        <w:rPr>
          <w:rFonts w:cstheme="minorHAnsi"/>
          <w:sz w:val="24"/>
          <w:szCs w:val="24"/>
        </w:rPr>
        <w:t xml:space="preserve"> speech : </w:t>
      </w:r>
      <w:proofErr w:type="spellStart"/>
      <w:r w:rsidRPr="005B2651">
        <w:rPr>
          <w:rFonts w:cstheme="minorHAnsi"/>
          <w:sz w:val="24"/>
          <w:szCs w:val="24"/>
        </w:rPr>
        <w:t>questions</w:t>
      </w:r>
      <w:proofErr w:type="spellEnd"/>
      <w:r w:rsidRPr="005B2651">
        <w:rPr>
          <w:rFonts w:cstheme="minorHAnsi"/>
          <w:sz w:val="24"/>
          <w:szCs w:val="24"/>
        </w:rPr>
        <w:t xml:space="preserve">, </w:t>
      </w:r>
      <w:proofErr w:type="spellStart"/>
      <w:r w:rsidRPr="005B2651">
        <w:rPr>
          <w:rFonts w:cstheme="minorHAnsi"/>
          <w:sz w:val="24"/>
          <w:szCs w:val="24"/>
        </w:rPr>
        <w:t>revision</w:t>
      </w:r>
      <w:proofErr w:type="spellEnd"/>
      <w:r w:rsidRPr="005B2651">
        <w:rPr>
          <w:rFonts w:cstheme="minorHAnsi"/>
          <w:sz w:val="24"/>
          <w:szCs w:val="24"/>
        </w:rPr>
        <w:t xml:space="preserve"> of comparative and superlative </w:t>
      </w:r>
      <w:proofErr w:type="spellStart"/>
      <w:r w:rsidRPr="005B2651">
        <w:rPr>
          <w:rFonts w:cstheme="minorHAnsi"/>
          <w:sz w:val="24"/>
          <w:szCs w:val="24"/>
        </w:rPr>
        <w:t>adjectives</w:t>
      </w:r>
      <w:proofErr w:type="spellEnd"/>
      <w:r w:rsidRPr="005B2651">
        <w:rPr>
          <w:rFonts w:cstheme="minorHAnsi"/>
          <w:sz w:val="24"/>
          <w:szCs w:val="24"/>
        </w:rPr>
        <w:t xml:space="preserve">, comparative and superlative </w:t>
      </w:r>
      <w:proofErr w:type="spellStart"/>
      <w:r w:rsidRPr="005B2651">
        <w:rPr>
          <w:rFonts w:cstheme="minorHAnsi"/>
          <w:sz w:val="24"/>
          <w:szCs w:val="24"/>
        </w:rPr>
        <w:t>adverbs</w:t>
      </w:r>
      <w:proofErr w:type="spellEnd"/>
      <w:r w:rsidRPr="005B2651">
        <w:rPr>
          <w:rFonts w:cstheme="minorHAnsi"/>
          <w:sz w:val="24"/>
          <w:szCs w:val="24"/>
        </w:rPr>
        <w:t xml:space="preserve">, future </w:t>
      </w:r>
      <w:proofErr w:type="spellStart"/>
      <w:r w:rsidRPr="005B2651">
        <w:rPr>
          <w:rFonts w:cstheme="minorHAnsi"/>
          <w:sz w:val="24"/>
          <w:szCs w:val="24"/>
        </w:rPr>
        <w:t>predictions</w:t>
      </w:r>
      <w:proofErr w:type="spellEnd"/>
      <w:r w:rsidRPr="005B2651">
        <w:rPr>
          <w:rFonts w:cstheme="minorHAnsi"/>
          <w:sz w:val="24"/>
          <w:szCs w:val="24"/>
        </w:rPr>
        <w:t xml:space="preserve">: </w:t>
      </w:r>
      <w:proofErr w:type="spellStart"/>
      <w:r w:rsidRPr="005B2651">
        <w:rPr>
          <w:rFonts w:cstheme="minorHAnsi"/>
          <w:sz w:val="24"/>
          <w:szCs w:val="24"/>
        </w:rPr>
        <w:t>will</w:t>
      </w:r>
      <w:proofErr w:type="spellEnd"/>
      <w:r w:rsidRPr="005B2651">
        <w:rPr>
          <w:rFonts w:cstheme="minorHAnsi"/>
          <w:sz w:val="24"/>
          <w:szCs w:val="24"/>
        </w:rPr>
        <w:t xml:space="preserve"> v </w:t>
      </w:r>
      <w:proofErr w:type="spellStart"/>
      <w:r w:rsidRPr="005B2651">
        <w:rPr>
          <w:rFonts w:cstheme="minorHAnsi"/>
          <w:sz w:val="24"/>
          <w:szCs w:val="24"/>
        </w:rPr>
        <w:t>may</w:t>
      </w:r>
      <w:proofErr w:type="spellEnd"/>
      <w:r w:rsidRPr="005B2651">
        <w:rPr>
          <w:rFonts w:cstheme="minorHAnsi"/>
          <w:sz w:val="24"/>
          <w:szCs w:val="24"/>
        </w:rPr>
        <w:t xml:space="preserve"> / </w:t>
      </w:r>
      <w:proofErr w:type="spellStart"/>
      <w:r w:rsidRPr="005B2651">
        <w:rPr>
          <w:rFonts w:cstheme="minorHAnsi"/>
          <w:sz w:val="24"/>
          <w:szCs w:val="24"/>
        </w:rPr>
        <w:t>might</w:t>
      </w:r>
      <w:proofErr w:type="spellEnd"/>
      <w:r w:rsidRPr="005B2651">
        <w:rPr>
          <w:rFonts w:cstheme="minorHAnsi"/>
          <w:sz w:val="24"/>
          <w:szCs w:val="24"/>
        </w:rPr>
        <w:t xml:space="preserve">,  </w:t>
      </w:r>
      <w:proofErr w:type="spellStart"/>
      <w:r w:rsidRPr="005B2651">
        <w:rPr>
          <w:rFonts w:cstheme="minorHAnsi"/>
          <w:sz w:val="24"/>
          <w:szCs w:val="24"/>
        </w:rPr>
        <w:t>revision</w:t>
      </w:r>
      <w:proofErr w:type="spellEnd"/>
      <w:r w:rsidRPr="005B2651">
        <w:rPr>
          <w:rFonts w:cstheme="minorHAnsi"/>
          <w:sz w:val="24"/>
          <w:szCs w:val="24"/>
        </w:rPr>
        <w:t xml:space="preserve"> of future, future </w:t>
      </w:r>
      <w:proofErr w:type="spellStart"/>
      <w:r w:rsidRPr="005B2651">
        <w:rPr>
          <w:rFonts w:cstheme="minorHAnsi"/>
          <w:sz w:val="24"/>
          <w:szCs w:val="24"/>
        </w:rPr>
        <w:t>continuous</w:t>
      </w:r>
      <w:proofErr w:type="spellEnd"/>
      <w:r w:rsidRPr="005B2651">
        <w:rPr>
          <w:rFonts w:cstheme="minorHAnsi"/>
          <w:sz w:val="24"/>
          <w:szCs w:val="24"/>
        </w:rPr>
        <w:t xml:space="preserve">, </w:t>
      </w:r>
      <w:proofErr w:type="spellStart"/>
      <w:r w:rsidRPr="005B2651">
        <w:rPr>
          <w:rFonts w:cstheme="minorHAnsi"/>
          <w:sz w:val="24"/>
          <w:szCs w:val="24"/>
        </w:rPr>
        <w:t>relatives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clauses</w:t>
      </w:r>
      <w:proofErr w:type="spellEnd"/>
      <w:r w:rsidRPr="005B2651">
        <w:rPr>
          <w:rFonts w:cstheme="minorHAnsi"/>
          <w:sz w:val="24"/>
          <w:szCs w:val="24"/>
        </w:rPr>
        <w:t xml:space="preserve"> &amp;</w:t>
      </w:r>
      <w:r w:rsidR="00D74F28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defining</w:t>
      </w:r>
      <w:proofErr w:type="spellEnd"/>
      <w:r w:rsidRPr="005B2651">
        <w:rPr>
          <w:rFonts w:cstheme="minorHAnsi"/>
          <w:sz w:val="24"/>
          <w:szCs w:val="24"/>
        </w:rPr>
        <w:t xml:space="preserve"> relative </w:t>
      </w:r>
      <w:proofErr w:type="spellStart"/>
      <w:r w:rsidRPr="005B2651">
        <w:rPr>
          <w:rFonts w:cstheme="minorHAnsi"/>
          <w:sz w:val="24"/>
          <w:szCs w:val="24"/>
        </w:rPr>
        <w:t>clause</w:t>
      </w:r>
      <w:proofErr w:type="spellEnd"/>
      <w:r w:rsidRPr="005B2651">
        <w:rPr>
          <w:rFonts w:cstheme="minorHAnsi"/>
          <w:sz w:val="24"/>
          <w:szCs w:val="24"/>
        </w:rPr>
        <w:t xml:space="preserve">, non – </w:t>
      </w:r>
      <w:proofErr w:type="spellStart"/>
      <w:r w:rsidRPr="005B2651">
        <w:rPr>
          <w:rFonts w:cstheme="minorHAnsi"/>
          <w:sz w:val="24"/>
          <w:szCs w:val="24"/>
        </w:rPr>
        <w:t>defining</w:t>
      </w:r>
      <w:proofErr w:type="spellEnd"/>
      <w:r w:rsidRPr="005B2651">
        <w:rPr>
          <w:rFonts w:cstheme="minorHAnsi"/>
          <w:sz w:val="24"/>
          <w:szCs w:val="24"/>
        </w:rPr>
        <w:t xml:space="preserve"> relative </w:t>
      </w:r>
      <w:proofErr w:type="spellStart"/>
      <w:r w:rsidRPr="005B2651">
        <w:rPr>
          <w:rFonts w:cstheme="minorHAnsi"/>
          <w:sz w:val="24"/>
          <w:szCs w:val="24"/>
        </w:rPr>
        <w:t>clauses</w:t>
      </w:r>
      <w:proofErr w:type="spellEnd"/>
      <w:r w:rsidRPr="005B2651">
        <w:rPr>
          <w:rFonts w:cstheme="minorHAnsi"/>
          <w:sz w:val="24"/>
          <w:szCs w:val="24"/>
        </w:rPr>
        <w:t xml:space="preserve">, the passive: be + </w:t>
      </w:r>
      <w:proofErr w:type="spellStart"/>
      <w:r w:rsidRPr="005B2651">
        <w:rPr>
          <w:rFonts w:cstheme="minorHAnsi"/>
          <w:sz w:val="24"/>
          <w:szCs w:val="24"/>
        </w:rPr>
        <w:t>past</w:t>
      </w:r>
      <w:proofErr w:type="spellEnd"/>
      <w:r w:rsidRPr="005B2651">
        <w:rPr>
          <w:rFonts w:cstheme="minorHAnsi"/>
          <w:sz w:val="24"/>
          <w:szCs w:val="24"/>
        </w:rPr>
        <w:t xml:space="preserve"> </w:t>
      </w:r>
      <w:proofErr w:type="spellStart"/>
      <w:r w:rsidRPr="005B2651">
        <w:rPr>
          <w:rFonts w:cstheme="minorHAnsi"/>
          <w:sz w:val="24"/>
          <w:szCs w:val="24"/>
        </w:rPr>
        <w:t>participle</w:t>
      </w:r>
      <w:proofErr w:type="spellEnd"/>
      <w:r w:rsidRPr="005B2651">
        <w:rPr>
          <w:rFonts w:cstheme="minorHAnsi"/>
          <w:sz w:val="24"/>
          <w:szCs w:val="24"/>
        </w:rPr>
        <w:t xml:space="preserve">,  </w:t>
      </w:r>
      <w:proofErr w:type="spellStart"/>
      <w:r w:rsidRPr="005B2651">
        <w:rPr>
          <w:rFonts w:cstheme="minorHAnsi"/>
          <w:sz w:val="24"/>
          <w:szCs w:val="24"/>
        </w:rPr>
        <w:t>conditionals</w:t>
      </w:r>
      <w:proofErr w:type="spellEnd"/>
      <w:r w:rsidR="00D74F28">
        <w:rPr>
          <w:rFonts w:cstheme="minorHAnsi"/>
          <w:sz w:val="24"/>
          <w:szCs w:val="24"/>
        </w:rPr>
        <w:t>:</w:t>
      </w:r>
      <w:r w:rsidRPr="005B2651">
        <w:rPr>
          <w:rFonts w:cstheme="minorHAnsi"/>
          <w:sz w:val="24"/>
          <w:szCs w:val="24"/>
        </w:rPr>
        <w:t xml:space="preserve"> Zero, first , second and </w:t>
      </w:r>
      <w:proofErr w:type="spellStart"/>
      <w:r w:rsidRPr="005B2651">
        <w:rPr>
          <w:rFonts w:cstheme="minorHAnsi"/>
          <w:sz w:val="24"/>
          <w:szCs w:val="24"/>
        </w:rPr>
        <w:t>third</w:t>
      </w:r>
      <w:proofErr w:type="spellEnd"/>
    </w:p>
    <w:p w14:paraId="71919DD2" w14:textId="77777777" w:rsidR="00FA079B" w:rsidRDefault="00FA079B" w:rsidP="005B2651">
      <w:pPr>
        <w:spacing w:after="0" w:line="240" w:lineRule="auto"/>
        <w:rPr>
          <w:rFonts w:cstheme="minorHAnsi"/>
          <w:sz w:val="24"/>
          <w:szCs w:val="24"/>
        </w:rPr>
      </w:pPr>
    </w:p>
    <w:p w14:paraId="3321AF68" w14:textId="0BC07693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Abilità</w:t>
      </w:r>
    </w:p>
    <w:p w14:paraId="2E52F3B6" w14:textId="77777777" w:rsidR="005B2651" w:rsidRPr="005B2651" w:rsidRDefault="005B2651" w:rsidP="005B2651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Parlare</w:t>
      </w:r>
    </w:p>
    <w:p w14:paraId="3F5C592B" w14:textId="77777777" w:rsidR="005B2651" w:rsidRPr="005B2651" w:rsidRDefault="005B2651" w:rsidP="005B2651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lastRenderedPageBreak/>
        <w:t>interagire in situazioni comunicative di tipo quotidiano, personale e professionale a livello formale e informale sulla base di un input</w:t>
      </w:r>
    </w:p>
    <w:p w14:paraId="54D5AE79" w14:textId="77777777" w:rsidR="005B2651" w:rsidRPr="005B2651" w:rsidRDefault="005B2651" w:rsidP="005B2651">
      <w:pPr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  <w:u w:val="single"/>
        </w:rPr>
        <w:t>Ascoltare</w:t>
      </w:r>
    </w:p>
    <w:p w14:paraId="2493285B" w14:textId="77777777" w:rsidR="005B2651" w:rsidRPr="005B2651" w:rsidRDefault="005B2651" w:rsidP="005B2651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</w:rPr>
        <w:t xml:space="preserve">comprendere le informazioni principali in un discorso chiaro in lingua standard </w:t>
      </w:r>
    </w:p>
    <w:p w14:paraId="3C800114" w14:textId="77777777" w:rsidR="005B2651" w:rsidRPr="005B2651" w:rsidRDefault="005B2651" w:rsidP="005B2651">
      <w:p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Leggere</w:t>
      </w:r>
    </w:p>
    <w:p w14:paraId="15B623D3" w14:textId="77777777" w:rsidR="005B2651" w:rsidRPr="005B2651" w:rsidRDefault="005B2651" w:rsidP="005B2651">
      <w:pPr>
        <w:numPr>
          <w:ilvl w:val="0"/>
          <w:numId w:val="2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</w:rPr>
        <w:t xml:space="preserve">comprendere le informazioni di testi di tipo informativo, descrittivo e narrativo </w:t>
      </w:r>
    </w:p>
    <w:p w14:paraId="07891B0A" w14:textId="77777777" w:rsidR="005B2651" w:rsidRPr="005B2651" w:rsidRDefault="005B2651" w:rsidP="005B2651">
      <w:pPr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5B2651">
        <w:rPr>
          <w:rFonts w:eastAsia="Calibri" w:cstheme="minorHAnsi"/>
          <w:sz w:val="24"/>
          <w:szCs w:val="24"/>
          <w:u w:val="single"/>
        </w:rPr>
        <w:t>Scrivere</w:t>
      </w:r>
    </w:p>
    <w:p w14:paraId="31DF09C1" w14:textId="77777777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 xml:space="preserve">produrre testi </w:t>
      </w:r>
      <w:proofErr w:type="gramStart"/>
      <w:r w:rsidRPr="005B2651">
        <w:rPr>
          <w:rFonts w:eastAsia="Calibri" w:cstheme="minorHAnsi"/>
          <w:sz w:val="24"/>
          <w:szCs w:val="24"/>
        </w:rPr>
        <w:t>scritti(</w:t>
      </w:r>
      <w:proofErr w:type="gramEnd"/>
      <w:r w:rsidRPr="005B2651">
        <w:rPr>
          <w:rFonts w:eastAsia="Calibri" w:cstheme="minorHAnsi"/>
          <w:sz w:val="24"/>
          <w:szCs w:val="24"/>
        </w:rPr>
        <w:t>descrizioni, lettere o email personali)</w:t>
      </w:r>
    </w:p>
    <w:p w14:paraId="5485F0A7" w14:textId="77777777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</w:p>
    <w:p w14:paraId="316E11B5" w14:textId="77777777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</w:p>
    <w:p w14:paraId="66AA1AD4" w14:textId="77777777" w:rsidR="005B2651" w:rsidRPr="005B2651" w:rsidRDefault="005B2651" w:rsidP="005B2651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5B2651">
        <w:rPr>
          <w:rFonts w:eastAsia="Times New Roman" w:cstheme="minorHAnsi"/>
          <w:b/>
          <w:sz w:val="24"/>
          <w:szCs w:val="24"/>
          <w:lang w:eastAsia="ar-SA"/>
        </w:rPr>
        <w:t xml:space="preserve">SOGLIA MINIMA DI ACCETTABILITA’ </w:t>
      </w:r>
      <w:proofErr w:type="gramStart"/>
      <w:r w:rsidRPr="005B2651">
        <w:rPr>
          <w:rFonts w:eastAsia="Times New Roman" w:cstheme="minorHAnsi"/>
          <w:b/>
          <w:sz w:val="24"/>
          <w:szCs w:val="24"/>
          <w:lang w:eastAsia="ar-SA"/>
        </w:rPr>
        <w:t>IN  TERMINI</w:t>
      </w:r>
      <w:proofErr w:type="gramEnd"/>
      <w:r w:rsidRPr="005B2651">
        <w:rPr>
          <w:rFonts w:eastAsia="Times New Roman" w:cstheme="minorHAnsi"/>
          <w:b/>
          <w:sz w:val="24"/>
          <w:szCs w:val="24"/>
          <w:lang w:eastAsia="ar-SA"/>
        </w:rPr>
        <w:t xml:space="preserve"> DI CONOSCENZE, ABILITÀ E COMPETENZE  </w:t>
      </w:r>
    </w:p>
    <w:p w14:paraId="26D41B32" w14:textId="77777777" w:rsidR="005B2651" w:rsidRPr="005B2651" w:rsidRDefault="005B2651" w:rsidP="005B2651">
      <w:pPr>
        <w:numPr>
          <w:ilvl w:val="0"/>
          <w:numId w:val="44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proofErr w:type="gramStart"/>
      <w:r w:rsidRPr="005B2651">
        <w:rPr>
          <w:rFonts w:eastAsia="Calibri" w:cstheme="minorHAnsi"/>
          <w:sz w:val="24"/>
          <w:szCs w:val="24"/>
        </w:rPr>
        <w:t>Conoscere  le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strutture morfosintattiche della lingua necessarie per il livello B1+/B2 del CEFR</w:t>
      </w:r>
    </w:p>
    <w:p w14:paraId="32242162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Usare un lessico adeguato al contesto e al registro linguistico</w:t>
      </w:r>
    </w:p>
    <w:p w14:paraId="2F218CBC" w14:textId="77777777" w:rsidR="005B2651" w:rsidRPr="005B2651" w:rsidRDefault="005B2651" w:rsidP="005B26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t xml:space="preserve">Comprendere e produrre testi scritti e orali, anche </w:t>
      </w:r>
      <w:proofErr w:type="gramStart"/>
      <w:r w:rsidRPr="005B2651">
        <w:rPr>
          <w:rFonts w:eastAsia="Times New Roman" w:cstheme="minorHAnsi"/>
          <w:sz w:val="24"/>
          <w:szCs w:val="24"/>
          <w:lang w:eastAsia="it-IT"/>
        </w:rPr>
        <w:t>relativi  all’indirizzo</w:t>
      </w:r>
      <w:proofErr w:type="gramEnd"/>
      <w:r w:rsidRPr="005B2651">
        <w:rPr>
          <w:rFonts w:eastAsia="Times New Roman" w:cstheme="minorHAnsi"/>
          <w:sz w:val="24"/>
          <w:szCs w:val="24"/>
          <w:lang w:eastAsia="it-IT"/>
        </w:rPr>
        <w:t xml:space="preserve"> specifico, ad un livello B1+ /B2</w:t>
      </w:r>
    </w:p>
    <w:p w14:paraId="3520E3DC" w14:textId="77777777" w:rsidR="005B2651" w:rsidRPr="005B2651" w:rsidRDefault="005B2651" w:rsidP="005B26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t xml:space="preserve">Saper </w:t>
      </w:r>
      <w:proofErr w:type="gramStart"/>
      <w:r w:rsidRPr="005B2651">
        <w:rPr>
          <w:rFonts w:eastAsia="Times New Roman" w:cstheme="minorHAnsi"/>
          <w:sz w:val="24"/>
          <w:szCs w:val="24"/>
          <w:lang w:eastAsia="it-IT"/>
        </w:rPr>
        <w:t>tenere  conversazioni</w:t>
      </w:r>
      <w:proofErr w:type="gramEnd"/>
      <w:r w:rsidRPr="005B2651">
        <w:rPr>
          <w:rFonts w:eastAsia="Times New Roman" w:cstheme="minorHAnsi"/>
          <w:sz w:val="24"/>
          <w:szCs w:val="24"/>
          <w:lang w:eastAsia="it-IT"/>
        </w:rPr>
        <w:t xml:space="preserve"> sugli argomenti trattati, usando  strategie adeguate al contesto</w:t>
      </w:r>
    </w:p>
    <w:p w14:paraId="49D24769" w14:textId="77777777" w:rsidR="005B2651" w:rsidRPr="005B2651" w:rsidRDefault="005B2651" w:rsidP="005B265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t xml:space="preserve">Comprendere in maniera globale e dettagliata una varietà di messaggi orali trasmessi attraverso canali diversi     </w:t>
      </w:r>
    </w:p>
    <w:p w14:paraId="230A74D7" w14:textId="77777777" w:rsidR="005B2651" w:rsidRPr="005B2651" w:rsidRDefault="005B2651" w:rsidP="005B26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t>Attivare modalità di apprendimento autonomo e operare collegamenti interdisciplinari</w:t>
      </w:r>
    </w:p>
    <w:p w14:paraId="633132F2" w14:textId="77777777" w:rsidR="005B2651" w:rsidRPr="005B2651" w:rsidRDefault="005B2651" w:rsidP="005B26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t>Approfondire autonomamente tematiche in previsione dell’Esame di Stato</w:t>
      </w:r>
    </w:p>
    <w:p w14:paraId="717C5BC2" w14:textId="77777777" w:rsidR="005B2651" w:rsidRPr="005B2651" w:rsidRDefault="005B2651" w:rsidP="005B2651">
      <w:pPr>
        <w:spacing w:after="0" w:line="240" w:lineRule="auto"/>
        <w:rPr>
          <w:rFonts w:cstheme="minorHAnsi"/>
          <w:sz w:val="24"/>
          <w:szCs w:val="24"/>
        </w:rPr>
      </w:pPr>
    </w:p>
    <w:p w14:paraId="4AD90641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2D1D14C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3. Attività o percorsi didattici concordati nel </w:t>
      </w:r>
      <w:proofErr w:type="spellStart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14:paraId="4656F061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Saranno dedicate 3 ore nel secondo quadrimestre a un argomento di educazione civica:</w:t>
      </w:r>
    </w:p>
    <w:p w14:paraId="105093AF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3E4DE7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The British </w:t>
      </w: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Political</w:t>
      </w:r>
      <w:proofErr w:type="spellEnd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System (House of Lords and Commons)</w:t>
      </w:r>
    </w:p>
    <w:p w14:paraId="373F9300" w14:textId="77777777" w:rsidR="005B2651" w:rsidRPr="005B2651" w:rsidRDefault="005B2651" w:rsidP="005B2651">
      <w:pPr>
        <w:numPr>
          <w:ilvl w:val="0"/>
          <w:numId w:val="35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The King ‘s </w:t>
      </w:r>
      <w:proofErr w:type="spellStart"/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role</w:t>
      </w:r>
      <w:proofErr w:type="spellEnd"/>
    </w:p>
    <w:p w14:paraId="1CF7390D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z w:val="24"/>
          <w:szCs w:val="24"/>
        </w:rPr>
        <w:t>Conoscere le principali differenze tra il nostro sistema politico e quello del Regno Unito.</w:t>
      </w:r>
    </w:p>
    <w:p w14:paraId="5354573A" w14:textId="77777777" w:rsidR="005B2651" w:rsidRPr="005B2651" w:rsidRDefault="005B2651" w:rsidP="005B2651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proofErr w:type="gramStart"/>
      <w:r w:rsidRPr="005B2651">
        <w:rPr>
          <w:rFonts w:eastAsia="Calibri" w:cstheme="minorHAnsi"/>
          <w:sz w:val="24"/>
          <w:szCs w:val="24"/>
        </w:rPr>
        <w:t>Leggere ,</w:t>
      </w:r>
      <w:proofErr w:type="gramEnd"/>
      <w:r w:rsidRPr="005B2651">
        <w:rPr>
          <w:rFonts w:eastAsia="Calibri" w:cstheme="minorHAnsi"/>
          <w:sz w:val="24"/>
          <w:szCs w:val="24"/>
        </w:rPr>
        <w:t xml:space="preserve">  comprendere ed interpretare testi scritti di vario tipo</w:t>
      </w:r>
    </w:p>
    <w:p w14:paraId="65A32C0D" w14:textId="77777777" w:rsidR="005B2651" w:rsidRPr="005B2651" w:rsidRDefault="005B2651" w:rsidP="005B2651">
      <w:pPr>
        <w:suppressAutoHyphens/>
        <w:spacing w:after="0" w:line="240" w:lineRule="auto"/>
        <w:ind w:left="780"/>
        <w:contextualSpacing/>
        <w:rPr>
          <w:rFonts w:eastAsia="Calibri" w:cstheme="minorHAnsi"/>
          <w:sz w:val="24"/>
          <w:szCs w:val="24"/>
        </w:rPr>
      </w:pPr>
    </w:p>
    <w:p w14:paraId="3FDDE2B6" w14:textId="77777777" w:rsidR="005B2651" w:rsidRPr="005B2651" w:rsidRDefault="005B2651" w:rsidP="005B265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E4F40DA" w14:textId="77777777" w:rsidR="005B2651" w:rsidRPr="005B2651" w:rsidRDefault="005B2651" w:rsidP="005B2651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4. Tipologie di verifica, elaborati ed esercitazioni </w:t>
      </w:r>
    </w:p>
    <w:p w14:paraId="0177B1C8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[Indicare un eventuale orientamento personale diverso da quello inserito nel PTOF e specificare quali hanno carattere formativo e quale sommativo]</w:t>
      </w:r>
    </w:p>
    <w:p w14:paraId="67EBFD2D" w14:textId="77777777" w:rsidR="005B2651" w:rsidRPr="005B2651" w:rsidRDefault="005B2651" w:rsidP="005B2651">
      <w:pPr>
        <w:snapToGrid w:val="0"/>
        <w:spacing w:before="100" w:after="100" w:line="259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sz w:val="24"/>
          <w:szCs w:val="24"/>
          <w:lang w:eastAsia="ar-SA"/>
        </w:rPr>
        <w:t xml:space="preserve">Saranno effettuate verifiche sia di carattere formativo che sommativo. </w:t>
      </w:r>
    </w:p>
    <w:p w14:paraId="635C980A" w14:textId="77777777" w:rsidR="005B2651" w:rsidRPr="005B2651" w:rsidRDefault="005B2651" w:rsidP="005B2651">
      <w:pPr>
        <w:numPr>
          <w:ilvl w:val="0"/>
          <w:numId w:val="26"/>
        </w:numPr>
        <w:suppressAutoHyphens/>
        <w:spacing w:after="120" w:line="276" w:lineRule="auto"/>
        <w:ind w:right="138"/>
        <w:jc w:val="both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mallCaps/>
          <w:sz w:val="24"/>
          <w:szCs w:val="24"/>
          <w:lang w:eastAsia="ar-SA"/>
        </w:rPr>
        <w:t>Verifica formativa</w:t>
      </w:r>
      <w:r w:rsidRPr="005B2651">
        <w:rPr>
          <w:rFonts w:eastAsia="Times New Roman" w:cstheme="minorHAnsi"/>
          <w:sz w:val="24"/>
          <w:szCs w:val="24"/>
          <w:lang w:eastAsia="ar-SA"/>
        </w:rPr>
        <w:t>: questo tipo di verifica permetterà una rilevazione dei dati sul processo di apprendimento/insegnamento. Essa verrà effettuata giornalmente attraverso strumenti quali revisione di argomenti svolti, esercizi collettivi, verifiche informali, controllo dei compiti assegnati.</w:t>
      </w:r>
    </w:p>
    <w:p w14:paraId="7241A420" w14:textId="77777777" w:rsidR="005B2651" w:rsidRPr="005B2651" w:rsidRDefault="005B2651" w:rsidP="005B265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B2651">
        <w:rPr>
          <w:rFonts w:eastAsia="Calibri" w:cstheme="minorHAnsi"/>
          <w:smallCaps/>
          <w:sz w:val="24"/>
          <w:szCs w:val="24"/>
        </w:rPr>
        <w:t>Verifica sommativa</w:t>
      </w:r>
      <w:r w:rsidRPr="005B2651">
        <w:rPr>
          <w:rFonts w:eastAsia="Calibri" w:cstheme="minorHAnsi"/>
          <w:sz w:val="24"/>
          <w:szCs w:val="24"/>
        </w:rPr>
        <w:t xml:space="preserve">: questa verifica sarà rivolta alla misurazione dell’apprendimento al termine di una unità didattica o, comunque, di uno o più moduli significativi. Tale valutazione </w:t>
      </w:r>
      <w:r w:rsidRPr="005B2651">
        <w:rPr>
          <w:rFonts w:eastAsia="Calibri" w:cstheme="minorHAnsi"/>
          <w:sz w:val="24"/>
          <w:szCs w:val="24"/>
        </w:rPr>
        <w:lastRenderedPageBreak/>
        <w:t xml:space="preserve">diventerà anche strumento per esprimere in modo formale giudizi sugli studenti e per attribuire loro i voti. </w:t>
      </w:r>
    </w:p>
    <w:p w14:paraId="5B42606D" w14:textId="77777777" w:rsidR="005B2651" w:rsidRPr="005B2651" w:rsidRDefault="005B2651" w:rsidP="005B2651">
      <w:p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    Le prove potranno essere di diverso tipo:</w:t>
      </w:r>
    </w:p>
    <w:p w14:paraId="1C7A18BB" w14:textId="77777777" w:rsidR="005B2651" w:rsidRPr="005B2651" w:rsidRDefault="005B2651" w:rsidP="005B2651">
      <w:pPr>
        <w:numPr>
          <w:ilvl w:val="0"/>
          <w:numId w:val="25"/>
        </w:num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prove strutturate </w:t>
      </w:r>
    </w:p>
    <w:p w14:paraId="13137D53" w14:textId="77777777" w:rsidR="005B2651" w:rsidRPr="005B2651" w:rsidRDefault="005B2651" w:rsidP="005B2651">
      <w:pPr>
        <w:numPr>
          <w:ilvl w:val="0"/>
          <w:numId w:val="25"/>
        </w:num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prove </w:t>
      </w:r>
      <w:proofErr w:type="spellStart"/>
      <w:r w:rsidRPr="005B2651">
        <w:rPr>
          <w:rFonts w:eastAsia="Times New Roman" w:cstheme="minorHAnsi"/>
          <w:sz w:val="24"/>
          <w:szCs w:val="24"/>
          <w:lang w:eastAsia="ar-SA"/>
        </w:rPr>
        <w:t>semistrutturate</w:t>
      </w:r>
      <w:proofErr w:type="spellEnd"/>
      <w:r w:rsidRPr="005B265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DBBA640" w14:textId="77777777" w:rsidR="005B2651" w:rsidRPr="005B2651" w:rsidRDefault="005B2651" w:rsidP="005B2651">
      <w:pPr>
        <w:numPr>
          <w:ilvl w:val="0"/>
          <w:numId w:val="25"/>
        </w:num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>test a risposta aperta</w:t>
      </w:r>
    </w:p>
    <w:p w14:paraId="52E5E1EE" w14:textId="77777777" w:rsidR="005B2651" w:rsidRPr="005B2651" w:rsidRDefault="005B2651" w:rsidP="005B2651">
      <w:pPr>
        <w:numPr>
          <w:ilvl w:val="0"/>
          <w:numId w:val="25"/>
        </w:num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>produzione di testi su traccia, riassunti</w:t>
      </w:r>
    </w:p>
    <w:p w14:paraId="58194AE4" w14:textId="77777777" w:rsidR="005B2651" w:rsidRPr="005B2651" w:rsidRDefault="005B2651" w:rsidP="005B2651">
      <w:pPr>
        <w:numPr>
          <w:ilvl w:val="0"/>
          <w:numId w:val="25"/>
        </w:num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colloqui </w:t>
      </w:r>
    </w:p>
    <w:p w14:paraId="5D5AE817" w14:textId="77777777" w:rsidR="005B2651" w:rsidRPr="005B2651" w:rsidRDefault="005B2651" w:rsidP="005B2651">
      <w:pPr>
        <w:numPr>
          <w:ilvl w:val="0"/>
          <w:numId w:val="25"/>
        </w:numPr>
        <w:suppressAutoHyphens/>
        <w:snapToGrid w:val="0"/>
        <w:spacing w:before="100" w:after="1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>comprensione di ascolti da native- speaker</w:t>
      </w:r>
    </w:p>
    <w:p w14:paraId="03869D57" w14:textId="77777777" w:rsidR="005B2651" w:rsidRPr="005B2651" w:rsidRDefault="005B2651" w:rsidP="005B2651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Si </w:t>
      </w:r>
      <w:proofErr w:type="gramStart"/>
      <w:r w:rsidRPr="005B2651">
        <w:rPr>
          <w:rFonts w:eastAsia="Times New Roman" w:cstheme="minorHAnsi"/>
          <w:sz w:val="24"/>
          <w:szCs w:val="24"/>
          <w:lang w:eastAsia="ar-SA"/>
        </w:rPr>
        <w:t>propongono  almeno</w:t>
      </w:r>
      <w:proofErr w:type="gramEnd"/>
      <w:r w:rsidRPr="005B2651">
        <w:rPr>
          <w:rFonts w:eastAsia="Times New Roman" w:cstheme="minorHAnsi"/>
          <w:sz w:val="24"/>
          <w:szCs w:val="24"/>
          <w:lang w:eastAsia="ar-SA"/>
        </w:rPr>
        <w:t xml:space="preserve"> tre verifiche scritte  nel primo quadrimestre , tre nel  secondo quadrimestre e vari colloqui orali</w:t>
      </w: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5. Criteri per le valutazioni</w:t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5E4EC40E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(fare riferimento a tutti i criteri di valutazione deliberati nel </w:t>
      </w:r>
      <w:proofErr w:type="spellStart"/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Ptof</w:t>
      </w:r>
      <w:proofErr w:type="spellEnd"/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 aggiornamento triennale 22/25; indicare solo le variazioni rispetto a quanto inserito nel PTOF))</w:t>
      </w:r>
    </w:p>
    <w:p w14:paraId="0EC448CC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Si applicherà la tabella di riferimento approvata dal Collegio e indicata nel PTOF.</w:t>
      </w:r>
    </w:p>
    <w:p w14:paraId="1B296951" w14:textId="77777777" w:rsidR="005B2651" w:rsidRPr="005B2651" w:rsidRDefault="005B2651" w:rsidP="005B2651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Nella valutazione sommativa periodica rientrano, oltre che criteri di </w:t>
      </w:r>
      <w:proofErr w:type="gramStart"/>
      <w:r w:rsidRPr="005B2651">
        <w:rPr>
          <w:rFonts w:eastAsia="Times New Roman" w:cstheme="minorHAnsi"/>
          <w:sz w:val="24"/>
          <w:szCs w:val="24"/>
          <w:lang w:eastAsia="ar-SA"/>
        </w:rPr>
        <w:t>misurazione,  anche</w:t>
      </w:r>
      <w:proofErr w:type="gramEnd"/>
      <w:r w:rsidRPr="005B2651">
        <w:rPr>
          <w:rFonts w:eastAsia="Times New Roman" w:cstheme="minorHAnsi"/>
          <w:sz w:val="24"/>
          <w:szCs w:val="24"/>
          <w:lang w:eastAsia="ar-SA"/>
        </w:rPr>
        <w:t xml:space="preserve"> criteri quali l’impegno, la partecipazione al dialogo educativo, l’interesse per la materia, l’attenzione, il comportamento e il progresso di ogni singolo alunno rispetto ai livelli di partenza</w:t>
      </w:r>
    </w:p>
    <w:p w14:paraId="1EBA0C8A" w14:textId="77777777" w:rsidR="005B2651" w:rsidRPr="005B2651" w:rsidRDefault="005B2651" w:rsidP="005B2651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6. Metodi e strategie didattiche </w:t>
      </w:r>
    </w:p>
    <w:p w14:paraId="627FC1E1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(in particolare indicare quelle finalizzate a mantenere l’interesse, a sviluppare la motivazione all’apprendimento, al recupero di conoscenze e abilità, al raggiungimento di obiettivi di competenze</w:t>
      </w:r>
    </w:p>
    <w:p w14:paraId="5A3DB3F9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Trasversalmente alle quattro abilità linguistiche:</w:t>
      </w:r>
    </w:p>
    <w:p w14:paraId="0C2E2C21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•Uso della lingua straniera nelle diverse attività.</w:t>
      </w:r>
    </w:p>
    <w:p w14:paraId="625FAB34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•Varietà di situazioni in rapporto all’età e agli interessi degli alunni.</w:t>
      </w:r>
    </w:p>
    <w:p w14:paraId="0B37D318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 Scelta di materiale adeguato.</w:t>
      </w:r>
    </w:p>
    <w:p w14:paraId="77A9F417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 Attività motivanti individuali o da svolgere in coppia/gruppo.</w:t>
      </w:r>
    </w:p>
    <w:p w14:paraId="4E061549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 Interventi nella correttezza fonologica e morfo-sintattica volti a promuovere l’auto-correzione.</w:t>
      </w:r>
    </w:p>
    <w:p w14:paraId="5A6B5FF8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 xml:space="preserve">• Integrazione di abilità: dettati, questionari, riassunti, trasposizione di testi, </w:t>
      </w:r>
      <w:proofErr w:type="spellStart"/>
      <w:r w:rsidRPr="005B2651">
        <w:rPr>
          <w:rFonts w:cstheme="minorHAnsi"/>
          <w:sz w:val="24"/>
          <w:szCs w:val="24"/>
        </w:rPr>
        <w:t>problem</w:t>
      </w:r>
      <w:proofErr w:type="spellEnd"/>
      <w:r w:rsidRPr="005B2651">
        <w:rPr>
          <w:rFonts w:cstheme="minorHAnsi"/>
          <w:sz w:val="24"/>
          <w:szCs w:val="24"/>
        </w:rPr>
        <w:t xml:space="preserve"> solving ecc.</w:t>
      </w:r>
    </w:p>
    <w:p w14:paraId="644D8DC0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•Utilizzo di sussidi audiovisivi e tecnologici (</w:t>
      </w:r>
      <w:proofErr w:type="gramStart"/>
      <w:r w:rsidRPr="005B2651">
        <w:rPr>
          <w:rFonts w:cstheme="minorHAnsi"/>
          <w:sz w:val="24"/>
          <w:szCs w:val="24"/>
        </w:rPr>
        <w:t>LIM,  CD</w:t>
      </w:r>
      <w:proofErr w:type="gramEnd"/>
      <w:r w:rsidRPr="005B2651">
        <w:rPr>
          <w:rFonts w:cstheme="minorHAnsi"/>
          <w:sz w:val="24"/>
          <w:szCs w:val="24"/>
        </w:rPr>
        <w:t>, DVD, e-book,    contenuti digitali integrati</w:t>
      </w:r>
    </w:p>
    <w:p w14:paraId="0E43E4BB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Nella comprensione e produzione orale:</w:t>
      </w:r>
    </w:p>
    <w:p w14:paraId="5DAA9593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 xml:space="preserve">ASCOLTO: </w:t>
      </w:r>
    </w:p>
    <w:p w14:paraId="743918B8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</w:t>
      </w:r>
      <w:r w:rsidRPr="005B2651">
        <w:rPr>
          <w:rFonts w:cstheme="minorHAnsi"/>
          <w:sz w:val="24"/>
          <w:szCs w:val="24"/>
        </w:rPr>
        <w:tab/>
        <w:t>Selezionare il materiale.</w:t>
      </w:r>
    </w:p>
    <w:p w14:paraId="4D762F66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</w:t>
      </w:r>
      <w:r w:rsidRPr="005B2651">
        <w:rPr>
          <w:rFonts w:cstheme="minorHAnsi"/>
          <w:sz w:val="24"/>
          <w:szCs w:val="24"/>
        </w:rPr>
        <w:tab/>
        <w:t>Creare ragioni per rendere motivante l’ascolto.</w:t>
      </w:r>
    </w:p>
    <w:p w14:paraId="4A052CE7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</w:t>
      </w:r>
      <w:r w:rsidRPr="005B2651">
        <w:rPr>
          <w:rFonts w:cstheme="minorHAnsi"/>
          <w:sz w:val="24"/>
          <w:szCs w:val="24"/>
        </w:rPr>
        <w:tab/>
        <w:t>Impiegare strategie di ascolto differenziate.</w:t>
      </w:r>
    </w:p>
    <w:p w14:paraId="43987362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</w:t>
      </w:r>
      <w:r w:rsidRPr="005B2651">
        <w:rPr>
          <w:rFonts w:cstheme="minorHAnsi"/>
          <w:sz w:val="24"/>
          <w:szCs w:val="24"/>
        </w:rPr>
        <w:tab/>
        <w:t xml:space="preserve">Svolgere attività e promuovere strategie di: </w:t>
      </w:r>
      <w:proofErr w:type="spellStart"/>
      <w:r w:rsidRPr="005B2651">
        <w:rPr>
          <w:rFonts w:cstheme="minorHAnsi"/>
          <w:sz w:val="24"/>
          <w:szCs w:val="24"/>
        </w:rPr>
        <w:t>pre</w:t>
      </w:r>
      <w:proofErr w:type="spellEnd"/>
      <w:r w:rsidRPr="005B2651">
        <w:rPr>
          <w:rFonts w:cstheme="minorHAnsi"/>
          <w:sz w:val="24"/>
          <w:szCs w:val="24"/>
        </w:rPr>
        <w:t xml:space="preserve">-, </w:t>
      </w:r>
      <w:proofErr w:type="spellStart"/>
      <w:r w:rsidRPr="005B2651">
        <w:rPr>
          <w:rFonts w:cstheme="minorHAnsi"/>
          <w:sz w:val="24"/>
          <w:szCs w:val="24"/>
        </w:rPr>
        <w:t>while</w:t>
      </w:r>
      <w:proofErr w:type="spellEnd"/>
      <w:r w:rsidRPr="005B2651">
        <w:rPr>
          <w:rFonts w:cstheme="minorHAnsi"/>
          <w:sz w:val="24"/>
          <w:szCs w:val="24"/>
        </w:rPr>
        <w:t>-, post-</w:t>
      </w:r>
      <w:proofErr w:type="spellStart"/>
      <w:r w:rsidRPr="005B2651">
        <w:rPr>
          <w:rFonts w:cstheme="minorHAnsi"/>
          <w:sz w:val="24"/>
          <w:szCs w:val="24"/>
        </w:rPr>
        <w:t>listening</w:t>
      </w:r>
      <w:proofErr w:type="spellEnd"/>
      <w:r w:rsidRPr="005B2651">
        <w:rPr>
          <w:rFonts w:cstheme="minorHAnsi"/>
          <w:sz w:val="24"/>
          <w:szCs w:val="24"/>
        </w:rPr>
        <w:t xml:space="preserve">. </w:t>
      </w:r>
    </w:p>
    <w:p w14:paraId="4A8F4BCB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lastRenderedPageBreak/>
        <w:t xml:space="preserve">PRODUZIONE ORALE: </w:t>
      </w:r>
    </w:p>
    <w:p w14:paraId="765B98BD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  <w:lang w:val="en-US"/>
        </w:rPr>
      </w:pPr>
      <w:r w:rsidRPr="005B2651">
        <w:rPr>
          <w:rFonts w:cstheme="minorHAnsi"/>
          <w:sz w:val="24"/>
          <w:szCs w:val="24"/>
          <w:lang w:val="en-US"/>
        </w:rPr>
        <w:t>•</w:t>
      </w:r>
      <w:r w:rsidRPr="005B2651">
        <w:rPr>
          <w:rFonts w:cstheme="minorHAnsi"/>
          <w:sz w:val="24"/>
          <w:szCs w:val="24"/>
          <w:lang w:val="en-US"/>
        </w:rPr>
        <w:tab/>
      </w:r>
      <w:proofErr w:type="spellStart"/>
      <w:r w:rsidRPr="005B2651">
        <w:rPr>
          <w:rFonts w:cstheme="minorHAnsi"/>
          <w:sz w:val="24"/>
          <w:szCs w:val="24"/>
          <w:lang w:val="en-US"/>
        </w:rPr>
        <w:t>Usare</w:t>
      </w:r>
      <w:proofErr w:type="spellEnd"/>
      <w:r w:rsidRPr="005B2651">
        <w:rPr>
          <w:rFonts w:cstheme="minorHAnsi"/>
          <w:sz w:val="24"/>
          <w:szCs w:val="24"/>
          <w:lang w:val="en-US"/>
        </w:rPr>
        <w:t xml:space="preserve"> role-playing, </w:t>
      </w:r>
      <w:proofErr w:type="spellStart"/>
      <w:r w:rsidRPr="005B2651">
        <w:rPr>
          <w:rFonts w:cstheme="minorHAnsi"/>
          <w:sz w:val="24"/>
          <w:szCs w:val="24"/>
          <w:lang w:val="en-US"/>
        </w:rPr>
        <w:t>discussioni</w:t>
      </w:r>
      <w:proofErr w:type="spellEnd"/>
      <w:r w:rsidRPr="005B265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B2651">
        <w:rPr>
          <w:rFonts w:cstheme="minorHAnsi"/>
          <w:sz w:val="24"/>
          <w:szCs w:val="24"/>
          <w:lang w:val="en-US"/>
        </w:rPr>
        <w:t>libere</w:t>
      </w:r>
      <w:proofErr w:type="spellEnd"/>
      <w:r w:rsidRPr="005B2651">
        <w:rPr>
          <w:rFonts w:cstheme="minorHAnsi"/>
          <w:sz w:val="24"/>
          <w:szCs w:val="24"/>
          <w:lang w:val="en-US"/>
        </w:rPr>
        <w:t xml:space="preserve">, gap-activities </w:t>
      </w:r>
      <w:proofErr w:type="spellStart"/>
      <w:r w:rsidRPr="005B2651">
        <w:rPr>
          <w:rFonts w:cstheme="minorHAnsi"/>
          <w:sz w:val="24"/>
          <w:szCs w:val="24"/>
          <w:lang w:val="en-US"/>
        </w:rPr>
        <w:t>ecc</w:t>
      </w:r>
      <w:proofErr w:type="spellEnd"/>
      <w:r w:rsidRPr="005B2651">
        <w:rPr>
          <w:rFonts w:cstheme="minorHAnsi"/>
          <w:sz w:val="24"/>
          <w:szCs w:val="24"/>
          <w:lang w:val="en-US"/>
        </w:rPr>
        <w:t>.</w:t>
      </w:r>
    </w:p>
    <w:p w14:paraId="32FF7D60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</w:t>
      </w:r>
      <w:r w:rsidRPr="005B2651">
        <w:rPr>
          <w:rFonts w:cstheme="minorHAnsi"/>
          <w:sz w:val="24"/>
          <w:szCs w:val="24"/>
        </w:rPr>
        <w:tab/>
        <w:t xml:space="preserve">Lavorare sulla gestione pragmatica dei turni conversazionali, sulle formule di apertura e chiusura nonché sulla scelta e sulle strategie di variazione di </w:t>
      </w:r>
      <w:proofErr w:type="spellStart"/>
      <w:r w:rsidRPr="005B2651">
        <w:rPr>
          <w:rFonts w:cstheme="minorHAnsi"/>
          <w:sz w:val="24"/>
          <w:szCs w:val="24"/>
        </w:rPr>
        <w:t>topic</w:t>
      </w:r>
      <w:proofErr w:type="spellEnd"/>
      <w:r w:rsidRPr="005B2651">
        <w:rPr>
          <w:rFonts w:cstheme="minorHAnsi"/>
          <w:sz w:val="24"/>
          <w:szCs w:val="24"/>
        </w:rPr>
        <w:t>.</w:t>
      </w:r>
    </w:p>
    <w:p w14:paraId="0E79A950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Nella comprensione e produzione scritta:</w:t>
      </w:r>
    </w:p>
    <w:p w14:paraId="6C6128F1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LETTURA:</w:t>
      </w:r>
    </w:p>
    <w:p w14:paraId="666C9F4F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•Selezionare i testi in base agli interessi dei discenti e al concetto di varietà di scopo (leggere per ricavare informazioni, per seguire istruzioni, per piacere, per rimanere in contatto con qualcuno ecc.).</w:t>
      </w:r>
    </w:p>
    <w:p w14:paraId="702879FB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 xml:space="preserve">•Diversificare le finalità del processo di lettura: </w:t>
      </w:r>
      <w:proofErr w:type="spellStart"/>
      <w:r w:rsidRPr="005B2651">
        <w:rPr>
          <w:rFonts w:cstheme="minorHAnsi"/>
          <w:sz w:val="24"/>
          <w:szCs w:val="24"/>
        </w:rPr>
        <w:t>receptive</w:t>
      </w:r>
      <w:proofErr w:type="spellEnd"/>
      <w:r w:rsidRPr="005B2651">
        <w:rPr>
          <w:rFonts w:cstheme="minorHAnsi"/>
          <w:sz w:val="24"/>
          <w:szCs w:val="24"/>
        </w:rPr>
        <w:t xml:space="preserve"> reading, </w:t>
      </w:r>
      <w:proofErr w:type="spellStart"/>
      <w:r w:rsidRPr="005B2651">
        <w:rPr>
          <w:rFonts w:cstheme="minorHAnsi"/>
          <w:sz w:val="24"/>
          <w:szCs w:val="24"/>
        </w:rPr>
        <w:t>reflective</w:t>
      </w:r>
      <w:proofErr w:type="spellEnd"/>
      <w:r w:rsidRPr="005B2651">
        <w:rPr>
          <w:rFonts w:cstheme="minorHAnsi"/>
          <w:sz w:val="24"/>
          <w:szCs w:val="24"/>
        </w:rPr>
        <w:t xml:space="preserve"> reading, </w:t>
      </w:r>
      <w:proofErr w:type="spellStart"/>
      <w:r w:rsidRPr="005B2651">
        <w:rPr>
          <w:rFonts w:cstheme="minorHAnsi"/>
          <w:sz w:val="24"/>
          <w:szCs w:val="24"/>
        </w:rPr>
        <w:t>skim</w:t>
      </w:r>
      <w:proofErr w:type="spellEnd"/>
      <w:r w:rsidRPr="005B2651">
        <w:rPr>
          <w:rFonts w:cstheme="minorHAnsi"/>
          <w:sz w:val="24"/>
          <w:szCs w:val="24"/>
        </w:rPr>
        <w:t xml:space="preserve"> reading, scanning, intensive reading.</w:t>
      </w:r>
    </w:p>
    <w:p w14:paraId="5BDC7BAE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 xml:space="preserve">•Svolgere attività e promuovere strategie di </w:t>
      </w:r>
      <w:proofErr w:type="spellStart"/>
      <w:r w:rsidRPr="005B2651">
        <w:rPr>
          <w:rFonts w:cstheme="minorHAnsi"/>
          <w:sz w:val="24"/>
          <w:szCs w:val="24"/>
        </w:rPr>
        <w:t>pre</w:t>
      </w:r>
      <w:proofErr w:type="spellEnd"/>
      <w:r w:rsidRPr="005B2651">
        <w:rPr>
          <w:rFonts w:cstheme="minorHAnsi"/>
          <w:sz w:val="24"/>
          <w:szCs w:val="24"/>
        </w:rPr>
        <w:t xml:space="preserve">-, </w:t>
      </w:r>
      <w:proofErr w:type="spellStart"/>
      <w:r w:rsidRPr="005B2651">
        <w:rPr>
          <w:rFonts w:cstheme="minorHAnsi"/>
          <w:sz w:val="24"/>
          <w:szCs w:val="24"/>
        </w:rPr>
        <w:t>while</w:t>
      </w:r>
      <w:proofErr w:type="spellEnd"/>
      <w:r w:rsidRPr="005B2651">
        <w:rPr>
          <w:rFonts w:cstheme="minorHAnsi"/>
          <w:sz w:val="24"/>
          <w:szCs w:val="24"/>
        </w:rPr>
        <w:t>-, post-reading.</w:t>
      </w:r>
    </w:p>
    <w:p w14:paraId="3481B8D3" w14:textId="77777777" w:rsidR="005B2651" w:rsidRPr="005B2651" w:rsidRDefault="005B2651" w:rsidP="005B2651">
      <w:pPr>
        <w:snapToGrid w:val="0"/>
        <w:spacing w:before="100" w:after="100" w:line="259" w:lineRule="auto"/>
        <w:rPr>
          <w:rFonts w:cstheme="minorHAnsi"/>
          <w:sz w:val="24"/>
          <w:szCs w:val="24"/>
        </w:rPr>
      </w:pPr>
      <w:r w:rsidRPr="005B2651">
        <w:rPr>
          <w:rFonts w:cstheme="minorHAnsi"/>
          <w:sz w:val="24"/>
          <w:szCs w:val="24"/>
        </w:rPr>
        <w:t>PRODUZIONE SCRITTA</w:t>
      </w:r>
    </w:p>
    <w:p w14:paraId="6F9C3EBB" w14:textId="77777777" w:rsidR="005B2651" w:rsidRPr="005B2651" w:rsidRDefault="005B2651" w:rsidP="005B2651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 xml:space="preserve">•Sensibilizzare alle fasi del processo di scrittura (generation of </w:t>
      </w:r>
      <w:proofErr w:type="spellStart"/>
      <w:r w:rsidRPr="005B2651">
        <w:rPr>
          <w:rFonts w:eastAsia="Times New Roman" w:cstheme="minorHAnsi"/>
          <w:sz w:val="24"/>
          <w:szCs w:val="24"/>
          <w:lang w:eastAsia="ar-SA"/>
        </w:rPr>
        <w:t>ideas</w:t>
      </w:r>
      <w:proofErr w:type="spellEnd"/>
      <w:r w:rsidRPr="005B2651">
        <w:rPr>
          <w:rFonts w:eastAsia="Times New Roman" w:cstheme="minorHAnsi"/>
          <w:sz w:val="24"/>
          <w:szCs w:val="24"/>
          <w:lang w:eastAsia="ar-SA"/>
        </w:rPr>
        <w:t xml:space="preserve">, planning, writing &amp; </w:t>
      </w:r>
      <w:proofErr w:type="spellStart"/>
      <w:r w:rsidRPr="005B2651">
        <w:rPr>
          <w:rFonts w:eastAsia="Times New Roman" w:cstheme="minorHAnsi"/>
          <w:sz w:val="24"/>
          <w:szCs w:val="24"/>
          <w:lang w:eastAsia="ar-SA"/>
        </w:rPr>
        <w:t>revising</w:t>
      </w:r>
      <w:proofErr w:type="spellEnd"/>
      <w:r w:rsidRPr="005B2651">
        <w:rPr>
          <w:rFonts w:eastAsia="Times New Roman" w:cstheme="minorHAnsi"/>
          <w:sz w:val="24"/>
          <w:szCs w:val="24"/>
          <w:lang w:eastAsia="ar-SA"/>
        </w:rPr>
        <w:t>)</w:t>
      </w:r>
    </w:p>
    <w:p w14:paraId="581F8218" w14:textId="77777777" w:rsidR="005B2651" w:rsidRPr="005B2651" w:rsidRDefault="005B2651" w:rsidP="005B2651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BCEBDCA" w14:textId="77777777" w:rsidR="005B2651" w:rsidRPr="005B2651" w:rsidRDefault="005B2651" w:rsidP="005B2651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2651">
        <w:rPr>
          <w:rFonts w:eastAsia="Times New Roman" w:cstheme="minorHAnsi"/>
          <w:sz w:val="24"/>
          <w:szCs w:val="24"/>
          <w:lang w:eastAsia="ar-SA"/>
        </w:rPr>
        <w:t>ATTIVITA’ DI RECUPERO:</w:t>
      </w:r>
    </w:p>
    <w:p w14:paraId="5553DDE0" w14:textId="77777777" w:rsidR="005B2651" w:rsidRPr="005B2651" w:rsidRDefault="005B2651" w:rsidP="005B2651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D73BF02" w14:textId="77777777" w:rsidR="005B2651" w:rsidRPr="005B2651" w:rsidRDefault="005B2651" w:rsidP="005B2651">
      <w:pPr>
        <w:spacing w:after="200" w:line="276" w:lineRule="auto"/>
        <w:rPr>
          <w:rFonts w:eastAsia="Garamond" w:cstheme="minorHAnsi"/>
          <w:sz w:val="24"/>
          <w:szCs w:val="24"/>
        </w:rPr>
      </w:pPr>
      <w:r w:rsidRPr="005B2651">
        <w:rPr>
          <w:rFonts w:eastAsia="Garamond" w:cstheme="minorHAnsi"/>
          <w:sz w:val="24"/>
          <w:szCs w:val="24"/>
        </w:rPr>
        <w:t xml:space="preserve">Le attività di recupero e sostegno verranno </w:t>
      </w:r>
      <w:proofErr w:type="gramStart"/>
      <w:r w:rsidRPr="005B2651">
        <w:rPr>
          <w:rFonts w:eastAsia="Garamond" w:cstheme="minorHAnsi"/>
          <w:sz w:val="24"/>
          <w:szCs w:val="24"/>
        </w:rPr>
        <w:t>attivate  secondo</w:t>
      </w:r>
      <w:proofErr w:type="gramEnd"/>
      <w:r w:rsidRPr="005B2651">
        <w:rPr>
          <w:rFonts w:eastAsia="Garamond" w:cstheme="minorHAnsi"/>
          <w:sz w:val="24"/>
          <w:szCs w:val="24"/>
        </w:rPr>
        <w:t xml:space="preserve"> le esigenze delle singole classi.                                                                                        Si potranno adottare i seguenti interventi:</w:t>
      </w:r>
    </w:p>
    <w:p w14:paraId="2C736108" w14:textId="77777777" w:rsidR="005B2651" w:rsidRPr="005B2651" w:rsidRDefault="005B2651" w:rsidP="005B2651">
      <w:pPr>
        <w:numPr>
          <w:ilvl w:val="0"/>
          <w:numId w:val="27"/>
        </w:numPr>
        <w:spacing w:after="200" w:line="276" w:lineRule="auto"/>
        <w:contextualSpacing/>
        <w:rPr>
          <w:rFonts w:eastAsia="Garamond" w:cstheme="minorHAnsi"/>
          <w:sz w:val="24"/>
          <w:szCs w:val="24"/>
        </w:rPr>
      </w:pPr>
      <w:r w:rsidRPr="005B2651">
        <w:rPr>
          <w:rFonts w:eastAsia="Garamond" w:cstheme="minorHAnsi"/>
          <w:sz w:val="24"/>
          <w:szCs w:val="24"/>
        </w:rPr>
        <w:t>Sportello didattico e/o recupero in itinere al fine di aiutare l’alunno a prendere consapevolezza dei propri punti di forza/debolezza.</w:t>
      </w:r>
    </w:p>
    <w:p w14:paraId="615E3750" w14:textId="77777777" w:rsidR="005B2651" w:rsidRPr="005B2651" w:rsidRDefault="005B2651" w:rsidP="005B2651">
      <w:pPr>
        <w:numPr>
          <w:ilvl w:val="0"/>
          <w:numId w:val="27"/>
        </w:numPr>
        <w:spacing w:after="200" w:line="276" w:lineRule="auto"/>
        <w:contextualSpacing/>
        <w:rPr>
          <w:rFonts w:eastAsia="Garamond" w:cstheme="minorHAnsi"/>
          <w:sz w:val="24"/>
          <w:szCs w:val="24"/>
        </w:rPr>
      </w:pPr>
      <w:r w:rsidRPr="005B2651">
        <w:rPr>
          <w:rFonts w:eastAsia="Garamond" w:cstheme="minorHAnsi"/>
          <w:sz w:val="24"/>
          <w:szCs w:val="24"/>
        </w:rPr>
        <w:t>Utilizzo di strategie diversificate per il recupero delle competenze, anche con peer/group work.</w:t>
      </w:r>
    </w:p>
    <w:p w14:paraId="767CD5DF" w14:textId="77777777" w:rsidR="005B2651" w:rsidRPr="005B2651" w:rsidRDefault="005B2651" w:rsidP="005B2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E25B5BD" w14:textId="77777777" w:rsidR="005B2651" w:rsidRPr="005B2651" w:rsidRDefault="005B2651" w:rsidP="005B2651">
      <w:pPr>
        <w:spacing w:line="259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sz w:val="24"/>
          <w:szCs w:val="24"/>
          <w:lang w:eastAsia="it-IT"/>
        </w:rPr>
        <w:br/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>Pisa li 27/11/23</w:t>
      </w: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77B9D286" w14:textId="77777777" w:rsidR="005B2651" w:rsidRPr="005B2651" w:rsidRDefault="005B2651" w:rsidP="005B2651">
      <w:pPr>
        <w:spacing w:line="259" w:lineRule="auto"/>
        <w:rPr>
          <w:rFonts w:cstheme="minorHAnsi"/>
          <w:sz w:val="24"/>
          <w:szCs w:val="24"/>
        </w:rPr>
      </w:pPr>
      <w:r w:rsidRPr="005B265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Prof.ssa Anna Iannaccone</w:t>
      </w:r>
    </w:p>
    <w:bookmarkEnd w:id="0"/>
    <w:p w14:paraId="2ECE47BB" w14:textId="77777777" w:rsidR="005B2651" w:rsidRPr="005B2651" w:rsidRDefault="005B2651" w:rsidP="005B2651">
      <w:pPr>
        <w:spacing w:line="259" w:lineRule="auto"/>
        <w:rPr>
          <w:rFonts w:cstheme="minorHAnsi"/>
          <w:sz w:val="24"/>
          <w:szCs w:val="24"/>
        </w:rPr>
      </w:pPr>
    </w:p>
    <w:p w14:paraId="1F484178" w14:textId="77777777" w:rsidR="000369E6" w:rsidRPr="00632074" w:rsidRDefault="000369E6" w:rsidP="00632074"/>
    <w:sectPr w:rsidR="000369E6" w:rsidRPr="0063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6CC4"/>
    <w:multiLevelType w:val="hybridMultilevel"/>
    <w:tmpl w:val="C9B4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2E35"/>
    <w:multiLevelType w:val="hybridMultilevel"/>
    <w:tmpl w:val="AAB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296F"/>
    <w:multiLevelType w:val="hybridMultilevel"/>
    <w:tmpl w:val="FAC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B08"/>
    <w:multiLevelType w:val="hybridMultilevel"/>
    <w:tmpl w:val="C64E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A0A3A"/>
    <w:multiLevelType w:val="hybridMultilevel"/>
    <w:tmpl w:val="F5BA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E79D4"/>
    <w:multiLevelType w:val="hybridMultilevel"/>
    <w:tmpl w:val="32042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6612F"/>
    <w:multiLevelType w:val="hybridMultilevel"/>
    <w:tmpl w:val="550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A0908"/>
    <w:multiLevelType w:val="hybridMultilevel"/>
    <w:tmpl w:val="515C9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95CD7"/>
    <w:multiLevelType w:val="hybridMultilevel"/>
    <w:tmpl w:val="C8DA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442EF"/>
    <w:multiLevelType w:val="hybridMultilevel"/>
    <w:tmpl w:val="303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579AE"/>
    <w:multiLevelType w:val="hybridMultilevel"/>
    <w:tmpl w:val="D4BA8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40955"/>
    <w:multiLevelType w:val="hybridMultilevel"/>
    <w:tmpl w:val="70BC4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07D56"/>
    <w:multiLevelType w:val="hybridMultilevel"/>
    <w:tmpl w:val="206E9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3C037B"/>
    <w:multiLevelType w:val="hybridMultilevel"/>
    <w:tmpl w:val="630EA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0D56"/>
    <w:multiLevelType w:val="hybridMultilevel"/>
    <w:tmpl w:val="553C3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2F03"/>
    <w:multiLevelType w:val="hybridMultilevel"/>
    <w:tmpl w:val="62D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2193"/>
    <w:multiLevelType w:val="hybridMultilevel"/>
    <w:tmpl w:val="6018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164BA"/>
    <w:multiLevelType w:val="hybridMultilevel"/>
    <w:tmpl w:val="9E00D6E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56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754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4952411">
    <w:abstractNumId w:val="26"/>
  </w:num>
  <w:num w:numId="4" w16cid:durableId="584652904">
    <w:abstractNumId w:val="8"/>
  </w:num>
  <w:num w:numId="5" w16cid:durableId="747070345">
    <w:abstractNumId w:val="19"/>
  </w:num>
  <w:num w:numId="6" w16cid:durableId="1100637734">
    <w:abstractNumId w:val="38"/>
  </w:num>
  <w:num w:numId="7" w16cid:durableId="139004335">
    <w:abstractNumId w:val="18"/>
  </w:num>
  <w:num w:numId="8" w16cid:durableId="2011592573">
    <w:abstractNumId w:val="29"/>
  </w:num>
  <w:num w:numId="9" w16cid:durableId="232475358">
    <w:abstractNumId w:val="3"/>
  </w:num>
  <w:num w:numId="10" w16cid:durableId="1073311016">
    <w:abstractNumId w:val="1"/>
  </w:num>
  <w:num w:numId="11" w16cid:durableId="167520219">
    <w:abstractNumId w:val="22"/>
  </w:num>
  <w:num w:numId="12" w16cid:durableId="1479305263">
    <w:abstractNumId w:val="7"/>
  </w:num>
  <w:num w:numId="13" w16cid:durableId="433521591">
    <w:abstractNumId w:val="6"/>
  </w:num>
  <w:num w:numId="14" w16cid:durableId="1882017114">
    <w:abstractNumId w:val="14"/>
  </w:num>
  <w:num w:numId="15" w16cid:durableId="1548294707">
    <w:abstractNumId w:val="16"/>
  </w:num>
  <w:num w:numId="16" w16cid:durableId="1891261492">
    <w:abstractNumId w:val="27"/>
  </w:num>
  <w:num w:numId="17" w16cid:durableId="1518083252">
    <w:abstractNumId w:val="12"/>
  </w:num>
  <w:num w:numId="18" w16cid:durableId="16473810">
    <w:abstractNumId w:val="28"/>
  </w:num>
  <w:num w:numId="19" w16cid:durableId="756638129">
    <w:abstractNumId w:val="2"/>
  </w:num>
  <w:num w:numId="20" w16cid:durableId="1754626605">
    <w:abstractNumId w:val="37"/>
  </w:num>
  <w:num w:numId="21" w16cid:durableId="197283123">
    <w:abstractNumId w:val="0"/>
  </w:num>
  <w:num w:numId="22" w16cid:durableId="1226724250">
    <w:abstractNumId w:val="23"/>
  </w:num>
  <w:num w:numId="23" w16cid:durableId="2076973353">
    <w:abstractNumId w:val="33"/>
  </w:num>
  <w:num w:numId="24" w16cid:durableId="1534921540">
    <w:abstractNumId w:val="31"/>
  </w:num>
  <w:num w:numId="25" w16cid:durableId="1553271845">
    <w:abstractNumId w:val="13"/>
  </w:num>
  <w:num w:numId="26" w16cid:durableId="436170371">
    <w:abstractNumId w:val="9"/>
  </w:num>
  <w:num w:numId="27" w16cid:durableId="1861163700">
    <w:abstractNumId w:val="10"/>
  </w:num>
  <w:num w:numId="28" w16cid:durableId="1055162058">
    <w:abstractNumId w:val="30"/>
  </w:num>
  <w:num w:numId="29" w16cid:durableId="1754006512">
    <w:abstractNumId w:val="41"/>
  </w:num>
  <w:num w:numId="30" w16cid:durableId="888952458">
    <w:abstractNumId w:val="25"/>
  </w:num>
  <w:num w:numId="31" w16cid:durableId="939530212">
    <w:abstractNumId w:val="4"/>
  </w:num>
  <w:num w:numId="32" w16cid:durableId="916405666">
    <w:abstractNumId w:val="34"/>
  </w:num>
  <w:num w:numId="33" w16cid:durableId="602080879">
    <w:abstractNumId w:val="17"/>
  </w:num>
  <w:num w:numId="34" w16cid:durableId="211231927">
    <w:abstractNumId w:val="21"/>
  </w:num>
  <w:num w:numId="35" w16cid:durableId="1826821932">
    <w:abstractNumId w:val="36"/>
  </w:num>
  <w:num w:numId="36" w16cid:durableId="515965858">
    <w:abstractNumId w:val="15"/>
  </w:num>
  <w:num w:numId="37" w16cid:durableId="618534956">
    <w:abstractNumId w:val="40"/>
  </w:num>
  <w:num w:numId="38" w16cid:durableId="235936995">
    <w:abstractNumId w:val="5"/>
  </w:num>
  <w:num w:numId="39" w16cid:durableId="1244489784">
    <w:abstractNumId w:val="24"/>
  </w:num>
  <w:num w:numId="40" w16cid:durableId="2002465681">
    <w:abstractNumId w:val="39"/>
  </w:num>
  <w:num w:numId="41" w16cid:durableId="114301195">
    <w:abstractNumId w:val="20"/>
  </w:num>
  <w:num w:numId="42" w16cid:durableId="135952461">
    <w:abstractNumId w:val="35"/>
  </w:num>
  <w:num w:numId="43" w16cid:durableId="1377119386">
    <w:abstractNumId w:val="32"/>
  </w:num>
  <w:num w:numId="44" w16cid:durableId="1799958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E6"/>
    <w:rsid w:val="000369E6"/>
    <w:rsid w:val="0024215D"/>
    <w:rsid w:val="005B2651"/>
    <w:rsid w:val="00632074"/>
    <w:rsid w:val="008510C0"/>
    <w:rsid w:val="00CA3686"/>
    <w:rsid w:val="00D74F28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A764"/>
  <w15:chartTrackingRefBased/>
  <w15:docId w15:val="{7A4BB7EC-6FCE-41D1-9C66-2D28DEA2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686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2414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8</cp:revision>
  <dcterms:created xsi:type="dcterms:W3CDTF">2023-12-02T18:18:00Z</dcterms:created>
  <dcterms:modified xsi:type="dcterms:W3CDTF">2023-12-02T18:52:00Z</dcterms:modified>
</cp:coreProperties>
</file>